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CE" w:rsidRPr="007E23A4" w:rsidRDefault="00975ACE" w:rsidP="00975ACE">
      <w:pPr>
        <w:jc w:val="center"/>
        <w:rPr>
          <w:b/>
          <w:spacing w:val="-4"/>
          <w:sz w:val="28"/>
          <w:szCs w:val="28"/>
        </w:rPr>
      </w:pPr>
      <w:r w:rsidRPr="007E23A4">
        <w:rPr>
          <w:b/>
          <w:spacing w:val="-4"/>
          <w:sz w:val="28"/>
          <w:szCs w:val="28"/>
        </w:rPr>
        <w:t>Инновационные практики организации детской деятельности</w:t>
      </w:r>
    </w:p>
    <w:p w:rsidR="00975ACE" w:rsidRPr="007E23A4" w:rsidRDefault="00975ACE" w:rsidP="00975ACE">
      <w:pPr>
        <w:rPr>
          <w:b/>
          <w:spacing w:val="-4"/>
          <w:sz w:val="28"/>
          <w:szCs w:val="28"/>
        </w:rPr>
      </w:pPr>
    </w:p>
    <w:p w:rsidR="00975ACE" w:rsidRPr="007E23A4" w:rsidRDefault="00975ACE" w:rsidP="00975ACE">
      <w:pPr>
        <w:jc w:val="right"/>
        <w:rPr>
          <w:spacing w:val="-4"/>
          <w:sz w:val="24"/>
          <w:szCs w:val="24"/>
        </w:rPr>
      </w:pPr>
      <w:r w:rsidRPr="007E23A4">
        <w:rPr>
          <w:spacing w:val="-4"/>
          <w:sz w:val="24"/>
          <w:szCs w:val="24"/>
        </w:rPr>
        <w:t xml:space="preserve">Козлова Ирина Владимировна, </w:t>
      </w:r>
    </w:p>
    <w:p w:rsidR="00975ACE" w:rsidRPr="007E23A4" w:rsidRDefault="00975ACE" w:rsidP="00975ACE">
      <w:pPr>
        <w:jc w:val="right"/>
        <w:rPr>
          <w:spacing w:val="-4"/>
          <w:sz w:val="24"/>
          <w:szCs w:val="24"/>
        </w:rPr>
      </w:pPr>
      <w:r w:rsidRPr="007E23A4">
        <w:rPr>
          <w:spacing w:val="-4"/>
          <w:sz w:val="24"/>
          <w:szCs w:val="24"/>
        </w:rPr>
        <w:t xml:space="preserve">и.о. заведующего МДОУ № 5 «Радуга», </w:t>
      </w:r>
    </w:p>
    <w:p w:rsidR="00975ACE" w:rsidRPr="007E23A4" w:rsidRDefault="00975ACE" w:rsidP="00975ACE">
      <w:pPr>
        <w:jc w:val="right"/>
        <w:rPr>
          <w:spacing w:val="-4"/>
          <w:sz w:val="24"/>
          <w:szCs w:val="24"/>
        </w:rPr>
      </w:pPr>
      <w:proofErr w:type="spellStart"/>
      <w:r w:rsidRPr="007E23A4">
        <w:rPr>
          <w:spacing w:val="-4"/>
          <w:sz w:val="24"/>
          <w:szCs w:val="24"/>
        </w:rPr>
        <w:t>Надежина</w:t>
      </w:r>
      <w:proofErr w:type="spellEnd"/>
      <w:r w:rsidRPr="007E23A4">
        <w:rPr>
          <w:spacing w:val="-4"/>
          <w:sz w:val="24"/>
          <w:szCs w:val="24"/>
        </w:rPr>
        <w:t xml:space="preserve"> Марина Александровна,</w:t>
      </w:r>
      <w:r w:rsidRPr="007E23A4">
        <w:rPr>
          <w:sz w:val="24"/>
          <w:szCs w:val="24"/>
        </w:rPr>
        <w:t xml:space="preserve"> </w:t>
      </w:r>
      <w:proofErr w:type="spellStart"/>
      <w:r w:rsidRPr="007E23A4">
        <w:rPr>
          <w:spacing w:val="-4"/>
          <w:sz w:val="24"/>
          <w:szCs w:val="24"/>
        </w:rPr>
        <w:t>к.пс.н</w:t>
      </w:r>
      <w:proofErr w:type="spellEnd"/>
      <w:r w:rsidRPr="007E23A4">
        <w:rPr>
          <w:spacing w:val="-4"/>
          <w:sz w:val="24"/>
          <w:szCs w:val="24"/>
        </w:rPr>
        <w:t xml:space="preserve">., </w:t>
      </w:r>
    </w:p>
    <w:p w:rsidR="00975ACE" w:rsidRPr="007E23A4" w:rsidRDefault="00975ACE" w:rsidP="00975ACE">
      <w:pPr>
        <w:jc w:val="right"/>
        <w:rPr>
          <w:spacing w:val="-4"/>
          <w:sz w:val="24"/>
          <w:szCs w:val="24"/>
        </w:rPr>
      </w:pPr>
      <w:r w:rsidRPr="007E23A4">
        <w:rPr>
          <w:spacing w:val="-4"/>
          <w:sz w:val="24"/>
          <w:szCs w:val="24"/>
        </w:rPr>
        <w:t>доцент кафедры дошкольного образования ГАУ ДПО ЯО ИРО</w:t>
      </w:r>
    </w:p>
    <w:p w:rsidR="00975ACE" w:rsidRPr="007E23A4" w:rsidRDefault="00975ACE" w:rsidP="00975ACE">
      <w:pPr>
        <w:jc w:val="right"/>
        <w:rPr>
          <w:spacing w:val="-4"/>
          <w:sz w:val="24"/>
          <w:szCs w:val="24"/>
        </w:rPr>
      </w:pPr>
      <w:r w:rsidRPr="007E23A4">
        <w:rPr>
          <w:spacing w:val="-4"/>
          <w:sz w:val="24"/>
          <w:szCs w:val="24"/>
        </w:rPr>
        <w:t>Серебрякова Марина Валерьевна, воспитатель</w:t>
      </w:r>
      <w:r w:rsidRPr="007E23A4">
        <w:rPr>
          <w:sz w:val="24"/>
          <w:szCs w:val="24"/>
        </w:rPr>
        <w:t xml:space="preserve"> </w:t>
      </w:r>
      <w:r w:rsidRPr="007E23A4">
        <w:rPr>
          <w:spacing w:val="-4"/>
          <w:sz w:val="24"/>
          <w:szCs w:val="24"/>
        </w:rPr>
        <w:t>МДОУ № 5 «Радуга»</w:t>
      </w:r>
    </w:p>
    <w:p w:rsidR="00975ACE" w:rsidRPr="007E23A4" w:rsidRDefault="00975ACE" w:rsidP="00975ACE">
      <w:pPr>
        <w:rPr>
          <w:sz w:val="24"/>
          <w:szCs w:val="24"/>
        </w:rPr>
      </w:pPr>
    </w:p>
    <w:p w:rsidR="00975ACE" w:rsidRPr="007E23A4" w:rsidRDefault="00975ACE" w:rsidP="00975ACE">
      <w:pPr>
        <w:jc w:val="both"/>
        <w:rPr>
          <w:spacing w:val="-4"/>
          <w:sz w:val="24"/>
          <w:szCs w:val="24"/>
        </w:rPr>
      </w:pPr>
    </w:p>
    <w:p w:rsidR="00975ACE" w:rsidRPr="007E23A4" w:rsidRDefault="00975ACE" w:rsidP="00975ACE">
      <w:pPr>
        <w:jc w:val="both"/>
        <w:rPr>
          <w:sz w:val="24"/>
          <w:szCs w:val="24"/>
        </w:rPr>
      </w:pPr>
    </w:p>
    <w:p w:rsidR="00975ACE" w:rsidRPr="007E23A4" w:rsidRDefault="00975ACE" w:rsidP="00975ACE">
      <w:pPr>
        <w:pStyle w:val="a3"/>
        <w:spacing w:after="0" w:line="240" w:lineRule="auto"/>
        <w:ind w:left="709"/>
        <w:jc w:val="both"/>
        <w:rPr>
          <w:rFonts w:ascii="Times New Roman" w:hAnsi="Times New Roman"/>
          <w:b/>
          <w:color w:val="000000"/>
          <w:sz w:val="28"/>
          <w:szCs w:val="28"/>
        </w:rPr>
      </w:pPr>
      <w:r w:rsidRPr="007E23A4">
        <w:rPr>
          <w:rFonts w:ascii="Times New Roman" w:hAnsi="Times New Roman"/>
          <w:b/>
          <w:color w:val="000000"/>
          <w:sz w:val="28"/>
          <w:szCs w:val="28"/>
        </w:rPr>
        <w:t>Актуальность</w:t>
      </w:r>
    </w:p>
    <w:p w:rsidR="00975ACE" w:rsidRPr="007E23A4" w:rsidRDefault="00975ACE" w:rsidP="00975ACE">
      <w:pPr>
        <w:pStyle w:val="a3"/>
        <w:spacing w:after="0" w:line="240" w:lineRule="auto"/>
        <w:ind w:left="709"/>
        <w:jc w:val="both"/>
        <w:rPr>
          <w:rFonts w:ascii="Times New Roman" w:hAnsi="Times New Roman"/>
          <w:b/>
          <w:color w:val="000000"/>
          <w:sz w:val="24"/>
          <w:szCs w:val="24"/>
        </w:rPr>
      </w:pPr>
    </w:p>
    <w:p w:rsidR="00975ACE" w:rsidRPr="007E23A4" w:rsidRDefault="00975ACE" w:rsidP="00975ACE">
      <w:pPr>
        <w:ind w:firstLine="709"/>
        <w:jc w:val="both"/>
        <w:rPr>
          <w:color w:val="000000"/>
          <w:sz w:val="24"/>
          <w:szCs w:val="24"/>
        </w:rPr>
      </w:pPr>
      <w:r w:rsidRPr="007E23A4">
        <w:rPr>
          <w:color w:val="000000"/>
          <w:sz w:val="24"/>
          <w:szCs w:val="24"/>
        </w:rPr>
        <w:t xml:space="preserve">Современный быстроменяющийся мир требует развития универсальных навыков, позволяющих современным детям проявлять способности в генерации новых идей, обладать коммуникативными качествами, умениями работать в небольших группах или парах для достижения целей. </w:t>
      </w:r>
    </w:p>
    <w:p w:rsidR="00975ACE" w:rsidRPr="007E23A4" w:rsidRDefault="00975ACE" w:rsidP="00975ACE">
      <w:pPr>
        <w:ind w:firstLine="709"/>
        <w:jc w:val="both"/>
        <w:rPr>
          <w:color w:val="000000"/>
          <w:sz w:val="24"/>
          <w:szCs w:val="24"/>
        </w:rPr>
      </w:pPr>
      <w:r w:rsidRPr="007E23A4">
        <w:rPr>
          <w:color w:val="000000"/>
          <w:sz w:val="24"/>
          <w:szCs w:val="24"/>
        </w:rPr>
        <w:t xml:space="preserve">При этом в детских садах пока еще сохраняется тенденция организации фронтальных занятий, цель которых «обучение» и «наделение» конкретными знаниями по теме, с минимальной возможностью развития </w:t>
      </w:r>
      <w:proofErr w:type="spellStart"/>
      <w:r w:rsidRPr="007E23A4">
        <w:rPr>
          <w:color w:val="000000"/>
          <w:sz w:val="24"/>
          <w:szCs w:val="24"/>
        </w:rPr>
        <w:t>метанавыков</w:t>
      </w:r>
      <w:proofErr w:type="spellEnd"/>
      <w:r>
        <w:rPr>
          <w:color w:val="000000"/>
          <w:sz w:val="24"/>
          <w:szCs w:val="24"/>
        </w:rPr>
        <w:t xml:space="preserve">. Поэтому </w:t>
      </w:r>
      <w:r w:rsidRPr="007E23A4">
        <w:rPr>
          <w:color w:val="000000"/>
          <w:sz w:val="24"/>
          <w:szCs w:val="24"/>
        </w:rPr>
        <w:t xml:space="preserve">актуальным становится вопрос поиска инновационных форм организации детской деятельности, при которых развитие ребенка осуществлялось в более естественных для него условиях, с возможностью проявления инициативности, самостоятельности и формирования «мягких навыков» (навыков </w:t>
      </w:r>
      <w:r w:rsidRPr="007E23A4">
        <w:rPr>
          <w:color w:val="000000"/>
          <w:sz w:val="24"/>
          <w:szCs w:val="24"/>
          <w:lang w:val="en-US"/>
        </w:rPr>
        <w:t>XXI</w:t>
      </w:r>
      <w:r w:rsidRPr="007E23A4">
        <w:rPr>
          <w:color w:val="000000"/>
          <w:sz w:val="24"/>
          <w:szCs w:val="24"/>
        </w:rPr>
        <w:t xml:space="preserve"> века).</w:t>
      </w:r>
    </w:p>
    <w:p w:rsidR="00975ACE" w:rsidRPr="007E23A4" w:rsidRDefault="00975ACE" w:rsidP="00975ACE">
      <w:pPr>
        <w:ind w:firstLine="709"/>
        <w:jc w:val="both"/>
        <w:rPr>
          <w:color w:val="000000"/>
          <w:sz w:val="24"/>
          <w:szCs w:val="24"/>
        </w:rPr>
      </w:pPr>
    </w:p>
    <w:p w:rsidR="00975ACE" w:rsidRPr="00975ACE" w:rsidRDefault="00975ACE" w:rsidP="00975ACE">
      <w:pPr>
        <w:jc w:val="both"/>
        <w:rPr>
          <w:sz w:val="24"/>
          <w:szCs w:val="24"/>
        </w:rPr>
      </w:pPr>
      <w:bookmarkStart w:id="0" w:name="_GoBack"/>
      <w:bookmarkEnd w:id="0"/>
      <w:r w:rsidRPr="00975ACE">
        <w:rPr>
          <w:b/>
          <w:sz w:val="28"/>
          <w:szCs w:val="28"/>
        </w:rPr>
        <w:t>Цель проекта:</w:t>
      </w:r>
      <w:r w:rsidRPr="00975ACE">
        <w:rPr>
          <w:sz w:val="24"/>
          <w:szCs w:val="24"/>
        </w:rPr>
        <w:t xml:space="preserve"> Создание условий для развития детей посредством реализации инновационных практик организации детской деятельности. </w:t>
      </w:r>
    </w:p>
    <w:p w:rsidR="00975ACE" w:rsidRPr="00975ACE" w:rsidRDefault="00975ACE" w:rsidP="00975ACE">
      <w:pPr>
        <w:jc w:val="both"/>
        <w:rPr>
          <w:b/>
          <w:sz w:val="24"/>
          <w:szCs w:val="24"/>
        </w:rPr>
      </w:pPr>
    </w:p>
    <w:p w:rsidR="00975ACE" w:rsidRPr="00975ACE" w:rsidRDefault="00975ACE" w:rsidP="00975ACE">
      <w:pPr>
        <w:jc w:val="both"/>
        <w:rPr>
          <w:b/>
          <w:sz w:val="28"/>
          <w:szCs w:val="28"/>
        </w:rPr>
      </w:pPr>
      <w:r w:rsidRPr="00975ACE">
        <w:rPr>
          <w:b/>
          <w:sz w:val="28"/>
          <w:szCs w:val="28"/>
        </w:rPr>
        <w:t xml:space="preserve">Задачи проекта: </w:t>
      </w:r>
    </w:p>
    <w:p w:rsidR="00975ACE" w:rsidRPr="00975ACE" w:rsidRDefault="00975ACE" w:rsidP="00975ACE">
      <w:pPr>
        <w:pStyle w:val="a3"/>
        <w:numPr>
          <w:ilvl w:val="0"/>
          <w:numId w:val="1"/>
        </w:numPr>
        <w:spacing w:after="0" w:line="240" w:lineRule="auto"/>
        <w:ind w:left="0" w:firstLine="710"/>
        <w:jc w:val="both"/>
        <w:rPr>
          <w:rFonts w:ascii="Times New Roman" w:hAnsi="Times New Roman"/>
          <w:sz w:val="24"/>
          <w:szCs w:val="24"/>
        </w:rPr>
      </w:pPr>
      <w:r w:rsidRPr="00975ACE">
        <w:rPr>
          <w:rFonts w:ascii="Times New Roman" w:hAnsi="Times New Roman"/>
          <w:sz w:val="24"/>
          <w:szCs w:val="24"/>
        </w:rPr>
        <w:t>Анализ и поиск лучших современных практик организации детской деятельности</w:t>
      </w:r>
    </w:p>
    <w:p w:rsidR="00975ACE" w:rsidRPr="00975ACE" w:rsidRDefault="00975ACE" w:rsidP="00975ACE">
      <w:pPr>
        <w:pStyle w:val="a3"/>
        <w:numPr>
          <w:ilvl w:val="0"/>
          <w:numId w:val="1"/>
        </w:numPr>
        <w:spacing w:after="0" w:line="240" w:lineRule="auto"/>
        <w:ind w:left="0" w:firstLine="710"/>
        <w:jc w:val="both"/>
        <w:rPr>
          <w:rFonts w:ascii="Times New Roman" w:hAnsi="Times New Roman"/>
          <w:sz w:val="24"/>
          <w:szCs w:val="24"/>
        </w:rPr>
      </w:pPr>
      <w:r w:rsidRPr="00975ACE">
        <w:rPr>
          <w:rFonts w:ascii="Times New Roman" w:hAnsi="Times New Roman"/>
          <w:sz w:val="24"/>
          <w:szCs w:val="24"/>
        </w:rPr>
        <w:t>Разработка инновационного содержания в условиях работы детского сада, обучение педагогов новым формам и методам взаимодействия с детьми</w:t>
      </w:r>
    </w:p>
    <w:p w:rsidR="00975ACE" w:rsidRPr="00975ACE" w:rsidRDefault="00975ACE" w:rsidP="00975ACE">
      <w:pPr>
        <w:pStyle w:val="a3"/>
        <w:numPr>
          <w:ilvl w:val="0"/>
          <w:numId w:val="1"/>
        </w:numPr>
        <w:spacing w:after="0" w:line="240" w:lineRule="auto"/>
        <w:ind w:left="0" w:firstLine="710"/>
        <w:jc w:val="both"/>
        <w:rPr>
          <w:rFonts w:ascii="Times New Roman" w:hAnsi="Times New Roman"/>
          <w:sz w:val="24"/>
          <w:szCs w:val="24"/>
        </w:rPr>
      </w:pPr>
      <w:r w:rsidRPr="00975ACE">
        <w:rPr>
          <w:rFonts w:ascii="Times New Roman" w:hAnsi="Times New Roman"/>
          <w:sz w:val="24"/>
          <w:szCs w:val="24"/>
        </w:rPr>
        <w:t xml:space="preserve">Реализации и апробация инновационного содержания </w:t>
      </w:r>
    </w:p>
    <w:p w:rsidR="00975ACE" w:rsidRPr="00975ACE" w:rsidRDefault="00975ACE" w:rsidP="00975ACE">
      <w:pPr>
        <w:pStyle w:val="a3"/>
        <w:numPr>
          <w:ilvl w:val="0"/>
          <w:numId w:val="1"/>
        </w:numPr>
        <w:spacing w:after="0" w:line="240" w:lineRule="auto"/>
        <w:ind w:left="0" w:firstLine="710"/>
        <w:jc w:val="both"/>
        <w:rPr>
          <w:rFonts w:ascii="Times New Roman" w:hAnsi="Times New Roman"/>
          <w:sz w:val="24"/>
          <w:szCs w:val="24"/>
        </w:rPr>
      </w:pPr>
      <w:r w:rsidRPr="00975ACE">
        <w:rPr>
          <w:rFonts w:ascii="Times New Roman" w:hAnsi="Times New Roman"/>
          <w:sz w:val="24"/>
          <w:szCs w:val="24"/>
        </w:rPr>
        <w:t>Анализ эффективности новых методов и подходов к организации детской деятельности.</w:t>
      </w:r>
    </w:p>
    <w:p w:rsidR="00975ACE" w:rsidRPr="00975ACE" w:rsidRDefault="00975ACE" w:rsidP="00975ACE">
      <w:pPr>
        <w:pStyle w:val="a3"/>
        <w:spacing w:after="0" w:line="240" w:lineRule="auto"/>
        <w:ind w:left="710"/>
        <w:jc w:val="both"/>
        <w:rPr>
          <w:rFonts w:ascii="Times New Roman" w:hAnsi="Times New Roman"/>
          <w:sz w:val="24"/>
          <w:szCs w:val="24"/>
        </w:rPr>
      </w:pPr>
    </w:p>
    <w:p w:rsidR="00975ACE" w:rsidRDefault="00975ACE" w:rsidP="00975ACE">
      <w:pPr>
        <w:jc w:val="both"/>
        <w:rPr>
          <w:b/>
          <w:color w:val="000000"/>
          <w:sz w:val="28"/>
          <w:szCs w:val="28"/>
        </w:rPr>
      </w:pPr>
      <w:r w:rsidRPr="007E23A4">
        <w:rPr>
          <w:b/>
          <w:color w:val="000000"/>
          <w:sz w:val="28"/>
          <w:szCs w:val="28"/>
        </w:rPr>
        <w:t>Ожидаемые результаты:</w:t>
      </w:r>
    </w:p>
    <w:p w:rsidR="00975ACE" w:rsidRPr="007E23A4" w:rsidRDefault="00975ACE" w:rsidP="00975ACE">
      <w:pPr>
        <w:pStyle w:val="a3"/>
        <w:numPr>
          <w:ilvl w:val="0"/>
          <w:numId w:val="3"/>
        </w:numPr>
        <w:spacing w:after="0" w:line="240" w:lineRule="auto"/>
        <w:ind w:left="142" w:firstLine="567"/>
        <w:jc w:val="both"/>
        <w:rPr>
          <w:rFonts w:ascii="Times New Roman" w:hAnsi="Times New Roman"/>
          <w:sz w:val="24"/>
          <w:szCs w:val="24"/>
        </w:rPr>
      </w:pPr>
      <w:r>
        <w:rPr>
          <w:rFonts w:ascii="Times New Roman" w:hAnsi="Times New Roman"/>
          <w:sz w:val="24"/>
          <w:szCs w:val="24"/>
        </w:rPr>
        <w:t>Созданы условия для</w:t>
      </w:r>
      <w:r w:rsidRPr="007E23A4">
        <w:rPr>
          <w:rFonts w:ascii="Times New Roman" w:hAnsi="Times New Roman"/>
          <w:sz w:val="24"/>
          <w:szCs w:val="24"/>
        </w:rPr>
        <w:t xml:space="preserve">  </w:t>
      </w:r>
      <w:r w:rsidRPr="007E23A4">
        <w:rPr>
          <w:rFonts w:ascii="Times New Roman" w:hAnsi="Times New Roman"/>
          <w:i/>
          <w:sz w:val="24"/>
          <w:szCs w:val="24"/>
        </w:rPr>
        <w:t>реализации инновационных практик</w:t>
      </w:r>
      <w:r w:rsidRPr="007E23A4">
        <w:rPr>
          <w:rFonts w:ascii="Times New Roman" w:hAnsi="Times New Roman"/>
          <w:sz w:val="24"/>
          <w:szCs w:val="24"/>
        </w:rPr>
        <w:t xml:space="preserve"> детского развития (</w:t>
      </w:r>
      <w:r w:rsidRPr="007E23A4">
        <w:rPr>
          <w:rFonts w:ascii="Times New Roman" w:hAnsi="Times New Roman"/>
          <w:sz w:val="24"/>
          <w:szCs w:val="24"/>
          <w:lang w:val="en-US"/>
        </w:rPr>
        <w:t>STE</w:t>
      </w:r>
      <w:proofErr w:type="gramStart"/>
      <w:r w:rsidRPr="007E23A4">
        <w:rPr>
          <w:rFonts w:ascii="Times New Roman" w:hAnsi="Times New Roman"/>
          <w:sz w:val="24"/>
          <w:szCs w:val="24"/>
        </w:rPr>
        <w:t>А</w:t>
      </w:r>
      <w:proofErr w:type="gramEnd"/>
      <w:r w:rsidRPr="007E23A4">
        <w:rPr>
          <w:rFonts w:ascii="Times New Roman" w:hAnsi="Times New Roman"/>
          <w:sz w:val="24"/>
          <w:szCs w:val="24"/>
          <w:lang w:val="en-US"/>
        </w:rPr>
        <w:t>M</w:t>
      </w:r>
      <w:r w:rsidRPr="007E23A4">
        <w:rPr>
          <w:rFonts w:ascii="Times New Roman" w:hAnsi="Times New Roman"/>
          <w:sz w:val="24"/>
          <w:szCs w:val="24"/>
        </w:rPr>
        <w:t xml:space="preserve"> – подход)</w:t>
      </w:r>
    </w:p>
    <w:p w:rsidR="00975ACE" w:rsidRPr="007E23A4" w:rsidRDefault="00975ACE" w:rsidP="00975ACE">
      <w:pPr>
        <w:pStyle w:val="a3"/>
        <w:numPr>
          <w:ilvl w:val="0"/>
          <w:numId w:val="3"/>
        </w:numPr>
        <w:spacing w:after="0" w:line="240" w:lineRule="auto"/>
        <w:ind w:left="142" w:firstLine="567"/>
        <w:jc w:val="both"/>
        <w:rPr>
          <w:rFonts w:ascii="Times New Roman" w:hAnsi="Times New Roman"/>
          <w:sz w:val="24"/>
          <w:szCs w:val="24"/>
        </w:rPr>
      </w:pPr>
      <w:r w:rsidRPr="007E23A4">
        <w:rPr>
          <w:rFonts w:ascii="Times New Roman" w:hAnsi="Times New Roman"/>
          <w:sz w:val="24"/>
          <w:szCs w:val="24"/>
        </w:rPr>
        <w:t xml:space="preserve">Изменен формат </w:t>
      </w:r>
      <w:r>
        <w:rPr>
          <w:rFonts w:ascii="Times New Roman" w:hAnsi="Times New Roman"/>
          <w:sz w:val="24"/>
          <w:szCs w:val="24"/>
        </w:rPr>
        <w:t>подготовки</w:t>
      </w:r>
      <w:r w:rsidRPr="007E23A4">
        <w:rPr>
          <w:rFonts w:ascii="Times New Roman" w:hAnsi="Times New Roman"/>
          <w:sz w:val="24"/>
          <w:szCs w:val="24"/>
        </w:rPr>
        <w:t xml:space="preserve"> </w:t>
      </w:r>
      <w:r>
        <w:rPr>
          <w:rFonts w:ascii="Times New Roman" w:hAnsi="Times New Roman"/>
          <w:sz w:val="24"/>
          <w:szCs w:val="24"/>
        </w:rPr>
        <w:t>педагогических кадров</w:t>
      </w:r>
      <w:r w:rsidRPr="007E23A4">
        <w:rPr>
          <w:rFonts w:ascii="Times New Roman" w:hAnsi="Times New Roman"/>
          <w:sz w:val="24"/>
          <w:szCs w:val="24"/>
        </w:rPr>
        <w:t xml:space="preserve"> кадрами (</w:t>
      </w:r>
      <w:r>
        <w:rPr>
          <w:rFonts w:ascii="Times New Roman" w:hAnsi="Times New Roman"/>
          <w:sz w:val="24"/>
          <w:szCs w:val="24"/>
        </w:rPr>
        <w:t>педагоги владеют современными способами организации детской деятельности)</w:t>
      </w:r>
      <w:r w:rsidRPr="007E23A4">
        <w:rPr>
          <w:rFonts w:ascii="Times New Roman" w:hAnsi="Times New Roman"/>
          <w:sz w:val="24"/>
          <w:szCs w:val="24"/>
        </w:rPr>
        <w:t>;</w:t>
      </w:r>
    </w:p>
    <w:p w:rsidR="00975ACE" w:rsidRPr="007E23A4" w:rsidRDefault="00975ACE" w:rsidP="00975ACE">
      <w:pPr>
        <w:pStyle w:val="a3"/>
        <w:numPr>
          <w:ilvl w:val="0"/>
          <w:numId w:val="3"/>
        </w:numPr>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Родители становятся активными участниками реализации </w:t>
      </w:r>
      <w:r>
        <w:rPr>
          <w:rFonts w:ascii="Times New Roman" w:hAnsi="Times New Roman"/>
          <w:sz w:val="24"/>
          <w:szCs w:val="24"/>
          <w:lang w:val="en-US"/>
        </w:rPr>
        <w:t>STEAM</w:t>
      </w:r>
      <w:r>
        <w:rPr>
          <w:rFonts w:ascii="Times New Roman" w:hAnsi="Times New Roman"/>
          <w:sz w:val="24"/>
          <w:szCs w:val="24"/>
        </w:rPr>
        <w:t xml:space="preserve"> – технологий в детском саду</w:t>
      </w:r>
      <w:r w:rsidRPr="007E23A4">
        <w:rPr>
          <w:rFonts w:ascii="Times New Roman" w:hAnsi="Times New Roman"/>
          <w:i/>
          <w:sz w:val="24"/>
          <w:szCs w:val="24"/>
        </w:rPr>
        <w:t>;</w:t>
      </w:r>
    </w:p>
    <w:p w:rsidR="00975ACE" w:rsidRPr="007E23A4" w:rsidRDefault="00975ACE" w:rsidP="00975ACE">
      <w:pPr>
        <w:pStyle w:val="a3"/>
        <w:numPr>
          <w:ilvl w:val="0"/>
          <w:numId w:val="3"/>
        </w:numPr>
        <w:spacing w:after="0" w:line="240" w:lineRule="auto"/>
        <w:ind w:left="142" w:firstLine="567"/>
        <w:jc w:val="both"/>
        <w:rPr>
          <w:rFonts w:ascii="Times New Roman" w:hAnsi="Times New Roman"/>
          <w:sz w:val="24"/>
          <w:szCs w:val="24"/>
        </w:rPr>
      </w:pPr>
      <w:r>
        <w:rPr>
          <w:rFonts w:ascii="Times New Roman" w:hAnsi="Times New Roman"/>
          <w:sz w:val="24"/>
          <w:szCs w:val="24"/>
        </w:rPr>
        <w:t>Дети демонстрируют навыки самостоятельности, инициативности, умение работать с информацией, математические, технические способности.</w:t>
      </w:r>
    </w:p>
    <w:p w:rsidR="00975ACE" w:rsidRPr="004F6B61" w:rsidRDefault="00975ACE" w:rsidP="00975ACE">
      <w:pPr>
        <w:pStyle w:val="a3"/>
        <w:jc w:val="both"/>
        <w:rPr>
          <w:b/>
          <w:sz w:val="24"/>
          <w:szCs w:val="24"/>
        </w:rPr>
      </w:pPr>
    </w:p>
    <w:p w:rsidR="00975ACE" w:rsidRPr="007E23A4" w:rsidRDefault="00975ACE" w:rsidP="00975ACE">
      <w:pPr>
        <w:ind w:firstLine="710"/>
        <w:jc w:val="both"/>
        <w:rPr>
          <w:color w:val="000000"/>
          <w:sz w:val="24"/>
          <w:szCs w:val="24"/>
        </w:rPr>
      </w:pPr>
      <w:r w:rsidRPr="007E23A4">
        <w:rPr>
          <w:color w:val="000000"/>
          <w:sz w:val="24"/>
          <w:szCs w:val="24"/>
        </w:rPr>
        <w:t xml:space="preserve">Анализ современной ситуации и подходов позволил выделить один из основных трендов в образовании – это система </w:t>
      </w:r>
      <w:r w:rsidRPr="007E23A4">
        <w:rPr>
          <w:color w:val="000000"/>
          <w:sz w:val="24"/>
          <w:szCs w:val="24"/>
          <w:lang w:val="en-US"/>
        </w:rPr>
        <w:t>STEAM</w:t>
      </w:r>
      <w:r w:rsidRPr="007E23A4">
        <w:rPr>
          <w:color w:val="000000"/>
          <w:sz w:val="24"/>
          <w:szCs w:val="24"/>
        </w:rPr>
        <w:t>.</w:t>
      </w:r>
    </w:p>
    <w:p w:rsidR="00975ACE" w:rsidRPr="007E23A4" w:rsidRDefault="00975ACE" w:rsidP="00975ACE">
      <w:pPr>
        <w:ind w:firstLine="710"/>
        <w:jc w:val="both"/>
        <w:rPr>
          <w:color w:val="000000"/>
          <w:sz w:val="24"/>
          <w:szCs w:val="24"/>
        </w:rPr>
      </w:pPr>
      <w:r w:rsidRPr="007E23A4">
        <w:rPr>
          <w:color w:val="000000"/>
          <w:sz w:val="24"/>
          <w:szCs w:val="24"/>
        </w:rPr>
        <w:t xml:space="preserve">STEAM  - подход - это современный образовательный феномен, формирующий у детей навыки решения нестандартных жизненных ситуаций, умение видеть </w:t>
      </w:r>
      <w:proofErr w:type="spellStart"/>
      <w:r w:rsidRPr="007E23A4">
        <w:rPr>
          <w:color w:val="000000"/>
          <w:sz w:val="24"/>
          <w:szCs w:val="24"/>
        </w:rPr>
        <w:t>межпредметные</w:t>
      </w:r>
      <w:proofErr w:type="spellEnd"/>
      <w:r w:rsidRPr="007E23A4">
        <w:rPr>
          <w:color w:val="000000"/>
          <w:sz w:val="24"/>
          <w:szCs w:val="24"/>
        </w:rPr>
        <w:t xml:space="preserve"> связи и применять их на практике. «Проживание» проектов с помощью </w:t>
      </w:r>
      <w:r w:rsidRPr="007E23A4">
        <w:rPr>
          <w:color w:val="000000"/>
          <w:sz w:val="24"/>
          <w:szCs w:val="24"/>
        </w:rPr>
        <w:lastRenderedPageBreak/>
        <w:t>STEAM технологий – это всегда деятельность, направленная на решение какой-то реальной проблемы. Важно, что дети действуют осознанно, так как тема или проблема сформулирована ими самими.</w:t>
      </w:r>
    </w:p>
    <w:p w:rsidR="00975ACE" w:rsidRDefault="00975ACE" w:rsidP="00975ACE">
      <w:pPr>
        <w:ind w:firstLine="710"/>
        <w:jc w:val="both"/>
        <w:rPr>
          <w:b/>
          <w:sz w:val="24"/>
          <w:szCs w:val="24"/>
        </w:rPr>
      </w:pPr>
    </w:p>
    <w:p w:rsidR="00975ACE" w:rsidRPr="007E23A4" w:rsidRDefault="00975ACE" w:rsidP="00975ACE">
      <w:pPr>
        <w:ind w:firstLine="710"/>
        <w:jc w:val="both"/>
        <w:rPr>
          <w:b/>
          <w:sz w:val="24"/>
          <w:szCs w:val="24"/>
        </w:rPr>
      </w:pPr>
      <w:r w:rsidRPr="007E23A4">
        <w:rPr>
          <w:b/>
          <w:sz w:val="24"/>
          <w:szCs w:val="24"/>
        </w:rPr>
        <w:t>Основные преимущества STEAM  - подхода:</w:t>
      </w:r>
    </w:p>
    <w:p w:rsidR="00975ACE" w:rsidRPr="007E23A4" w:rsidRDefault="00975ACE" w:rsidP="00975ACE">
      <w:pPr>
        <w:pStyle w:val="a3"/>
        <w:numPr>
          <w:ilvl w:val="0"/>
          <w:numId w:val="2"/>
        </w:numPr>
        <w:spacing w:after="0" w:line="240" w:lineRule="auto"/>
        <w:ind w:left="0" w:firstLine="710"/>
        <w:jc w:val="both"/>
        <w:rPr>
          <w:rFonts w:ascii="Times New Roman" w:hAnsi="Times New Roman"/>
          <w:sz w:val="24"/>
          <w:szCs w:val="24"/>
        </w:rPr>
      </w:pPr>
      <w:r w:rsidRPr="007E23A4">
        <w:rPr>
          <w:rFonts w:ascii="Times New Roman" w:hAnsi="Times New Roman"/>
          <w:sz w:val="24"/>
          <w:szCs w:val="24"/>
        </w:rPr>
        <w:t xml:space="preserve">Интегрированный подход к решению современных проблем, основанный на взаимопроникновении различных областей естественных наук, инженерного творчества, математики, цифровых технологий </w:t>
      </w:r>
    </w:p>
    <w:p w:rsidR="00975ACE" w:rsidRPr="007E23A4" w:rsidRDefault="00975ACE" w:rsidP="00975ACE">
      <w:pPr>
        <w:pStyle w:val="a3"/>
        <w:numPr>
          <w:ilvl w:val="0"/>
          <w:numId w:val="2"/>
        </w:numPr>
        <w:spacing w:after="0" w:line="240" w:lineRule="auto"/>
        <w:ind w:left="0" w:firstLine="710"/>
        <w:jc w:val="both"/>
        <w:rPr>
          <w:rFonts w:ascii="Times New Roman" w:hAnsi="Times New Roman"/>
          <w:sz w:val="24"/>
          <w:szCs w:val="24"/>
        </w:rPr>
      </w:pPr>
      <w:r w:rsidRPr="007E23A4">
        <w:rPr>
          <w:rFonts w:ascii="Times New Roman" w:hAnsi="Times New Roman"/>
          <w:sz w:val="24"/>
          <w:szCs w:val="24"/>
        </w:rPr>
        <w:t xml:space="preserve">Адаптация детей, начиная с дошкольного возраста, к современной образовательной среде </w:t>
      </w:r>
    </w:p>
    <w:p w:rsidR="00975ACE" w:rsidRPr="007E23A4" w:rsidRDefault="00975ACE" w:rsidP="00975ACE">
      <w:pPr>
        <w:pStyle w:val="a3"/>
        <w:numPr>
          <w:ilvl w:val="0"/>
          <w:numId w:val="2"/>
        </w:numPr>
        <w:spacing w:after="0" w:line="240" w:lineRule="auto"/>
        <w:ind w:left="0" w:firstLine="710"/>
        <w:jc w:val="both"/>
        <w:rPr>
          <w:rFonts w:ascii="Times New Roman" w:hAnsi="Times New Roman"/>
          <w:sz w:val="24"/>
          <w:szCs w:val="24"/>
        </w:rPr>
      </w:pPr>
      <w:r w:rsidRPr="007E23A4">
        <w:rPr>
          <w:rFonts w:ascii="Times New Roman" w:hAnsi="Times New Roman"/>
          <w:sz w:val="24"/>
          <w:szCs w:val="24"/>
        </w:rPr>
        <w:t>Развитие интеллектуальных способностей в процессе познавательно-исследовательской деятельности и вовлечения в научно-техническое творчество направлено на комфортное самоощущение в современном мире</w:t>
      </w:r>
    </w:p>
    <w:p w:rsidR="00975ACE" w:rsidRPr="007E23A4" w:rsidRDefault="00975ACE" w:rsidP="00975ACE">
      <w:pPr>
        <w:pStyle w:val="a3"/>
        <w:numPr>
          <w:ilvl w:val="0"/>
          <w:numId w:val="2"/>
        </w:numPr>
        <w:spacing w:after="0" w:line="240" w:lineRule="auto"/>
        <w:ind w:left="0" w:firstLine="710"/>
        <w:jc w:val="both"/>
        <w:rPr>
          <w:rFonts w:ascii="Times New Roman" w:hAnsi="Times New Roman"/>
          <w:sz w:val="24"/>
          <w:szCs w:val="24"/>
        </w:rPr>
      </w:pPr>
      <w:r w:rsidRPr="007E23A4">
        <w:rPr>
          <w:rFonts w:ascii="Times New Roman" w:hAnsi="Times New Roman"/>
          <w:sz w:val="24"/>
          <w:szCs w:val="24"/>
        </w:rPr>
        <w:t>Развитие критического мышления с точки зрения получения информации, ее анализа и применения в практической деятельности</w:t>
      </w:r>
    </w:p>
    <w:p w:rsidR="00975ACE" w:rsidRPr="007E23A4" w:rsidRDefault="00975ACE" w:rsidP="00975ACE">
      <w:pPr>
        <w:pStyle w:val="a3"/>
        <w:numPr>
          <w:ilvl w:val="0"/>
          <w:numId w:val="2"/>
        </w:numPr>
        <w:spacing w:after="0" w:line="240" w:lineRule="auto"/>
        <w:ind w:left="0" w:firstLine="710"/>
        <w:jc w:val="both"/>
        <w:rPr>
          <w:rFonts w:ascii="Times New Roman" w:hAnsi="Times New Roman"/>
          <w:sz w:val="24"/>
          <w:szCs w:val="24"/>
        </w:rPr>
      </w:pPr>
      <w:r w:rsidRPr="007E23A4">
        <w:rPr>
          <w:rFonts w:ascii="Times New Roman" w:hAnsi="Times New Roman"/>
          <w:sz w:val="24"/>
          <w:szCs w:val="24"/>
        </w:rPr>
        <w:t>Формирование навыков коллективной работы</w:t>
      </w:r>
    </w:p>
    <w:p w:rsidR="00975ACE" w:rsidRPr="007E23A4" w:rsidRDefault="00975ACE" w:rsidP="00975ACE">
      <w:pPr>
        <w:pStyle w:val="a3"/>
        <w:numPr>
          <w:ilvl w:val="0"/>
          <w:numId w:val="2"/>
        </w:numPr>
        <w:spacing w:after="0" w:line="240" w:lineRule="auto"/>
        <w:ind w:left="0" w:firstLine="710"/>
        <w:jc w:val="both"/>
        <w:rPr>
          <w:rFonts w:ascii="Times New Roman" w:hAnsi="Times New Roman"/>
          <w:sz w:val="24"/>
          <w:szCs w:val="24"/>
        </w:rPr>
      </w:pPr>
      <w:r w:rsidRPr="007E23A4">
        <w:rPr>
          <w:rFonts w:ascii="Times New Roman" w:hAnsi="Times New Roman"/>
          <w:sz w:val="24"/>
          <w:szCs w:val="24"/>
        </w:rPr>
        <w:t>Первичная пропедевтика ряда профессий и специальностей, связанных с техническими знаниями из разных областей</w:t>
      </w:r>
    </w:p>
    <w:p w:rsidR="00975ACE" w:rsidRPr="007E23A4" w:rsidRDefault="00975ACE" w:rsidP="00975ACE">
      <w:pPr>
        <w:pStyle w:val="a3"/>
        <w:numPr>
          <w:ilvl w:val="0"/>
          <w:numId w:val="2"/>
        </w:numPr>
        <w:spacing w:after="0" w:line="240" w:lineRule="auto"/>
        <w:ind w:left="0" w:firstLine="710"/>
        <w:jc w:val="both"/>
        <w:rPr>
          <w:rFonts w:ascii="Times New Roman" w:hAnsi="Times New Roman"/>
          <w:sz w:val="24"/>
          <w:szCs w:val="24"/>
        </w:rPr>
      </w:pPr>
      <w:r w:rsidRPr="007E23A4">
        <w:rPr>
          <w:rFonts w:ascii="Times New Roman" w:hAnsi="Times New Roman"/>
          <w:sz w:val="24"/>
          <w:szCs w:val="24"/>
        </w:rPr>
        <w:t>Развитие интереса к техническому творчеству</w:t>
      </w:r>
    </w:p>
    <w:p w:rsidR="00975ACE" w:rsidRDefault="00975ACE" w:rsidP="00975ACE">
      <w:pPr>
        <w:shd w:val="clear" w:color="auto" w:fill="FFFFFF"/>
        <w:jc w:val="both"/>
        <w:rPr>
          <w:color w:val="FF0000"/>
          <w:sz w:val="24"/>
          <w:szCs w:val="24"/>
        </w:rPr>
      </w:pPr>
    </w:p>
    <w:p w:rsidR="00975ACE" w:rsidRPr="007E23A4" w:rsidRDefault="00975ACE" w:rsidP="00975ACE">
      <w:pPr>
        <w:shd w:val="clear" w:color="auto" w:fill="FFFFFF"/>
        <w:jc w:val="both"/>
        <w:rPr>
          <w:b/>
          <w:color w:val="000000"/>
          <w:sz w:val="24"/>
          <w:szCs w:val="24"/>
        </w:rPr>
      </w:pPr>
      <w:r w:rsidRPr="007E23A4">
        <w:rPr>
          <w:color w:val="FF0000"/>
          <w:sz w:val="24"/>
          <w:szCs w:val="24"/>
        </w:rPr>
        <w:t xml:space="preserve"> </w:t>
      </w:r>
      <w:r w:rsidRPr="007E23A4">
        <w:rPr>
          <w:b/>
          <w:color w:val="000000"/>
          <w:sz w:val="24"/>
          <w:szCs w:val="24"/>
        </w:rPr>
        <w:t xml:space="preserve">Основные принципы, которых мы придерживаемся: </w:t>
      </w:r>
    </w:p>
    <w:p w:rsidR="00975ACE" w:rsidRPr="007E23A4" w:rsidRDefault="00975ACE" w:rsidP="00975ACE">
      <w:pPr>
        <w:shd w:val="clear" w:color="auto" w:fill="FFFFFF"/>
        <w:ind w:firstLine="851"/>
        <w:jc w:val="both"/>
        <w:rPr>
          <w:color w:val="000000"/>
          <w:sz w:val="24"/>
          <w:szCs w:val="24"/>
        </w:rPr>
      </w:pPr>
      <w:r w:rsidRPr="007E23A4">
        <w:rPr>
          <w:color w:val="000000"/>
          <w:sz w:val="24"/>
          <w:szCs w:val="24"/>
        </w:rPr>
        <w:t xml:space="preserve">1. Ребенок полноправный участник процесса. Разрабатывая данный проект, нам было важно преодолеть парадигму, когда педагог выступает главным носителем знания, которое нужно передать, обучить конкретным навыкам письма, чтения, счета, т.е. «натаскать» ребенка перед поступлением в первый класс. Здесь мы столкнулись с рядом сложностей, связанных </w:t>
      </w:r>
      <w:proofErr w:type="gramStart"/>
      <w:r w:rsidRPr="007E23A4">
        <w:rPr>
          <w:color w:val="000000"/>
          <w:sz w:val="24"/>
          <w:szCs w:val="24"/>
        </w:rPr>
        <w:t>с понимаем</w:t>
      </w:r>
      <w:proofErr w:type="gramEnd"/>
      <w:r w:rsidRPr="007E23A4">
        <w:rPr>
          <w:color w:val="000000"/>
          <w:sz w:val="24"/>
          <w:szCs w:val="24"/>
        </w:rPr>
        <w:t xml:space="preserve"> процесса подготовки к школе родителями, для которых «натаскивание» является оптимальным способом. </w:t>
      </w:r>
    </w:p>
    <w:p w:rsidR="00975ACE" w:rsidRPr="007E23A4" w:rsidRDefault="00975ACE" w:rsidP="00975ACE">
      <w:pPr>
        <w:shd w:val="clear" w:color="auto" w:fill="FFFFFF"/>
        <w:ind w:firstLine="851"/>
        <w:jc w:val="both"/>
        <w:rPr>
          <w:color w:val="000000"/>
          <w:sz w:val="24"/>
          <w:szCs w:val="24"/>
        </w:rPr>
      </w:pPr>
      <w:r w:rsidRPr="007E23A4">
        <w:rPr>
          <w:color w:val="000000"/>
          <w:sz w:val="24"/>
          <w:szCs w:val="24"/>
        </w:rPr>
        <w:t xml:space="preserve">2. Содействие и сотрудничество детей и взрослых, возможность формулировать высказывать свою точку зрения, слышать мнение другого, совместно принимать решения. Главная сложность возникла, когда детям предлагалось принимать участие в обсуждении – неумение или страх формулировать свою позицию (дети ждали готовых инструкций к действию от педагога) </w:t>
      </w:r>
    </w:p>
    <w:p w:rsidR="00975ACE" w:rsidRPr="007E23A4" w:rsidRDefault="00975ACE" w:rsidP="00975ACE">
      <w:pPr>
        <w:shd w:val="clear" w:color="auto" w:fill="FFFFFF"/>
        <w:ind w:firstLine="851"/>
        <w:jc w:val="both"/>
        <w:rPr>
          <w:color w:val="000000"/>
          <w:sz w:val="24"/>
          <w:szCs w:val="24"/>
        </w:rPr>
      </w:pPr>
      <w:r w:rsidRPr="007E23A4">
        <w:rPr>
          <w:color w:val="000000"/>
          <w:sz w:val="24"/>
          <w:szCs w:val="24"/>
        </w:rPr>
        <w:t xml:space="preserve">3. Развивающие коммуникации между детьми, и педагога с детьми. Обучение навыкам работы в группе, команде, умение решать конфликты конструктивным способом. Умение педагога задавать вопросы, стимулирующие мышление. </w:t>
      </w:r>
    </w:p>
    <w:p w:rsidR="00975ACE" w:rsidRPr="007E23A4" w:rsidRDefault="00975ACE" w:rsidP="00975ACE">
      <w:pPr>
        <w:shd w:val="clear" w:color="auto" w:fill="FFFFFF"/>
        <w:ind w:firstLine="851"/>
        <w:jc w:val="both"/>
        <w:rPr>
          <w:color w:val="000000"/>
          <w:sz w:val="24"/>
          <w:szCs w:val="24"/>
        </w:rPr>
      </w:pPr>
      <w:r w:rsidRPr="007E23A4">
        <w:rPr>
          <w:color w:val="000000"/>
          <w:sz w:val="24"/>
          <w:szCs w:val="24"/>
        </w:rPr>
        <w:t xml:space="preserve">4. Признание права на ошибку. Педагог дает детям возможность проверять все их гипотезы и предположения, донося идею, что ошибка – это не плохо, это личный опыт, который позволяет открывать и новые знания. Здесь мы столкнулись с тем, что дети воспринимают ошибку, как неудачу и хотят бросить начатое дело, не видя других путей. </w:t>
      </w:r>
    </w:p>
    <w:p w:rsidR="00975ACE" w:rsidRPr="007E23A4" w:rsidRDefault="00975ACE" w:rsidP="00975ACE">
      <w:pPr>
        <w:shd w:val="clear" w:color="auto" w:fill="FFFFFF"/>
        <w:ind w:firstLine="851"/>
        <w:jc w:val="both"/>
        <w:rPr>
          <w:color w:val="000000"/>
          <w:sz w:val="24"/>
          <w:szCs w:val="24"/>
        </w:rPr>
      </w:pPr>
      <w:r w:rsidRPr="007E23A4">
        <w:rPr>
          <w:color w:val="000000"/>
          <w:sz w:val="24"/>
          <w:szCs w:val="24"/>
        </w:rPr>
        <w:t xml:space="preserve">5. Организация развивающего пространства, использование нестандартного, разнообразного оборудования. </w:t>
      </w:r>
    </w:p>
    <w:p w:rsidR="00975ACE" w:rsidRPr="007E23A4" w:rsidRDefault="00975ACE" w:rsidP="00975ACE">
      <w:pPr>
        <w:shd w:val="clear" w:color="auto" w:fill="FFFFFF"/>
        <w:ind w:firstLine="851"/>
        <w:jc w:val="both"/>
        <w:rPr>
          <w:color w:val="000000"/>
          <w:sz w:val="24"/>
          <w:szCs w:val="24"/>
        </w:rPr>
      </w:pPr>
      <w:r w:rsidRPr="007E23A4">
        <w:rPr>
          <w:color w:val="000000"/>
          <w:sz w:val="24"/>
          <w:szCs w:val="24"/>
        </w:rPr>
        <w:t>6. Проектный подход (интегрирующие различные области) к организации детской деятельности.</w:t>
      </w:r>
    </w:p>
    <w:p w:rsidR="00975ACE" w:rsidRPr="00046BB3" w:rsidRDefault="00975ACE" w:rsidP="00975ACE">
      <w:pPr>
        <w:jc w:val="center"/>
        <w:rPr>
          <w:b/>
          <w:sz w:val="28"/>
          <w:szCs w:val="28"/>
        </w:rPr>
      </w:pPr>
      <w:r w:rsidRPr="00046BB3">
        <w:rPr>
          <w:b/>
          <w:sz w:val="28"/>
          <w:szCs w:val="28"/>
        </w:rPr>
        <w:t>Механизмы реализации проекта</w:t>
      </w:r>
    </w:p>
    <w:p w:rsidR="00975ACE" w:rsidRPr="007E23A4" w:rsidRDefault="00975ACE" w:rsidP="00975ACE">
      <w:pPr>
        <w:shd w:val="clear" w:color="auto" w:fill="FFFFFF"/>
        <w:ind w:firstLine="709"/>
        <w:jc w:val="both"/>
        <w:rPr>
          <w:color w:val="000000"/>
          <w:sz w:val="24"/>
          <w:szCs w:val="24"/>
        </w:rPr>
      </w:pPr>
      <w:r w:rsidRPr="007E23A4">
        <w:rPr>
          <w:color w:val="000000"/>
          <w:sz w:val="24"/>
          <w:szCs w:val="24"/>
        </w:rPr>
        <w:t xml:space="preserve">Работа в течение года выстраивается через проекты, длительность которых не фиксирована и регулируется в зависимости от интереса детей и поставленных задач (задачи формулируются как педагогом, так и детьми). В каждом проекте интегрированы несколько дисциплин и решаются многообразные задачи. </w:t>
      </w:r>
    </w:p>
    <w:p w:rsidR="00975ACE" w:rsidRPr="007E23A4" w:rsidRDefault="00975ACE" w:rsidP="00975ACE">
      <w:pPr>
        <w:shd w:val="clear" w:color="auto" w:fill="FFFFFF"/>
        <w:ind w:firstLine="709"/>
        <w:jc w:val="both"/>
        <w:rPr>
          <w:color w:val="000000"/>
          <w:sz w:val="24"/>
          <w:szCs w:val="24"/>
        </w:rPr>
      </w:pPr>
    </w:p>
    <w:p w:rsidR="00975ACE" w:rsidRPr="004F6B61" w:rsidRDefault="00975ACE" w:rsidP="00975ACE">
      <w:pPr>
        <w:shd w:val="clear" w:color="auto" w:fill="FFFFFF"/>
        <w:ind w:firstLine="709"/>
        <w:jc w:val="center"/>
        <w:rPr>
          <w:b/>
          <w:color w:val="000000"/>
          <w:sz w:val="28"/>
          <w:szCs w:val="28"/>
        </w:rPr>
      </w:pPr>
      <w:r w:rsidRPr="004F6B61">
        <w:rPr>
          <w:b/>
          <w:color w:val="000000"/>
          <w:sz w:val="28"/>
          <w:szCs w:val="28"/>
        </w:rPr>
        <w:t>Структура каждого проекта имеет общие этапы, хотя может и отличаться в зависимости от типа проекты.</w:t>
      </w:r>
    </w:p>
    <w:p w:rsidR="00975ACE" w:rsidRPr="007E23A4" w:rsidRDefault="00975ACE" w:rsidP="00975ACE">
      <w:pPr>
        <w:shd w:val="clear" w:color="auto" w:fill="FFFFFF"/>
        <w:jc w:val="both"/>
        <w:rPr>
          <w:b/>
          <w:color w:val="000000"/>
          <w:sz w:val="24"/>
          <w:szCs w:val="24"/>
        </w:rPr>
      </w:pPr>
      <w:r w:rsidRPr="007E23A4">
        <w:rPr>
          <w:noProof/>
          <w:sz w:val="24"/>
          <w:szCs w:val="24"/>
        </w:rPr>
        <w:lastRenderedPageBreak/>
        <w:drawing>
          <wp:inline distT="0" distB="0" distL="0" distR="0">
            <wp:extent cx="5486400" cy="3829050"/>
            <wp:effectExtent l="76200" t="38100" r="76200" b="1905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975ACE" w:rsidRPr="007E23A4" w:rsidRDefault="00975ACE" w:rsidP="00975ACE">
      <w:pPr>
        <w:shd w:val="clear" w:color="auto" w:fill="FFFFFF"/>
        <w:ind w:firstLine="709"/>
        <w:jc w:val="both"/>
        <w:rPr>
          <w:b/>
          <w:color w:val="000000"/>
          <w:sz w:val="24"/>
          <w:szCs w:val="24"/>
        </w:rPr>
      </w:pPr>
    </w:p>
    <w:p w:rsidR="00975ACE" w:rsidRPr="007E23A4" w:rsidRDefault="00975ACE" w:rsidP="00975ACE">
      <w:pPr>
        <w:shd w:val="clear" w:color="auto" w:fill="FFFFFF"/>
        <w:ind w:firstLine="709"/>
        <w:jc w:val="both"/>
        <w:rPr>
          <w:b/>
          <w:color w:val="000000"/>
          <w:sz w:val="24"/>
          <w:szCs w:val="24"/>
        </w:rPr>
      </w:pPr>
      <w:r w:rsidRPr="007E23A4">
        <w:rPr>
          <w:b/>
          <w:color w:val="000000"/>
          <w:sz w:val="24"/>
          <w:szCs w:val="24"/>
        </w:rPr>
        <w:t xml:space="preserve">1. Выбор темы проекта. </w:t>
      </w:r>
    </w:p>
    <w:p w:rsidR="00975ACE" w:rsidRPr="007E23A4" w:rsidRDefault="00975ACE" w:rsidP="00975ACE">
      <w:pPr>
        <w:shd w:val="clear" w:color="auto" w:fill="FFFFFF"/>
        <w:ind w:firstLine="709"/>
        <w:jc w:val="both"/>
        <w:rPr>
          <w:b/>
          <w:color w:val="000000"/>
          <w:sz w:val="24"/>
          <w:szCs w:val="24"/>
        </w:rPr>
      </w:pPr>
    </w:p>
    <w:p w:rsidR="00975ACE" w:rsidRPr="007E23A4" w:rsidRDefault="00975ACE" w:rsidP="00975ACE">
      <w:pPr>
        <w:pStyle w:val="a3"/>
        <w:spacing w:after="0" w:line="240" w:lineRule="auto"/>
        <w:ind w:left="0" w:firstLine="709"/>
        <w:jc w:val="both"/>
        <w:rPr>
          <w:rFonts w:ascii="Times New Roman" w:hAnsi="Times New Roman"/>
          <w:sz w:val="24"/>
          <w:szCs w:val="24"/>
        </w:rPr>
      </w:pPr>
      <w:r w:rsidRPr="007E23A4">
        <w:rPr>
          <w:rFonts w:ascii="Times New Roman" w:hAnsi="Times New Roman"/>
          <w:sz w:val="24"/>
          <w:szCs w:val="24"/>
        </w:rPr>
        <w:t xml:space="preserve">Существуют несколько источников тем для проектов. Чаще всего в программах ДОО встречаются тематические планы, предполагающие жесткую фиксацию тем по неделям. Если в программе оно предусмотрено, то лучше сделать его гибким, оставляя лишь значимые события или явления. Тем самым давая возможность педагогу и детям, проявлять самостоятельность и инициативность в выборе тем для исследования. </w:t>
      </w:r>
    </w:p>
    <w:p w:rsidR="00975ACE" w:rsidRPr="007E23A4" w:rsidRDefault="00975ACE" w:rsidP="00975ACE">
      <w:pPr>
        <w:ind w:firstLine="709"/>
        <w:jc w:val="both"/>
        <w:rPr>
          <w:sz w:val="24"/>
          <w:szCs w:val="24"/>
        </w:rPr>
      </w:pPr>
      <w:proofErr w:type="gramStart"/>
      <w:r w:rsidRPr="007E23A4">
        <w:rPr>
          <w:sz w:val="24"/>
          <w:szCs w:val="24"/>
        </w:rPr>
        <w:t>Важно также и то, что темы будут актуальны наличной ситуации – погоде, состоянию природы (к примеру, довольно странно и не эффективно изучать первые весенние цветы, если на улице лежат высокие сугробы – будет более эффективно изучать их, когда у детей есть возможность вживую наблюдать их в детском саду или с родителями в выходные дни и работать с актуальным опытом дошкольника, а не</w:t>
      </w:r>
      <w:proofErr w:type="gramEnd"/>
      <w:r w:rsidRPr="007E23A4">
        <w:rPr>
          <w:sz w:val="24"/>
          <w:szCs w:val="24"/>
        </w:rPr>
        <w:t xml:space="preserve"> с абстрактной картинкой).</w:t>
      </w:r>
    </w:p>
    <w:p w:rsidR="00975ACE" w:rsidRPr="007E23A4" w:rsidRDefault="00975ACE" w:rsidP="00975ACE">
      <w:pPr>
        <w:ind w:firstLine="709"/>
        <w:jc w:val="both"/>
        <w:rPr>
          <w:sz w:val="24"/>
          <w:szCs w:val="24"/>
        </w:rPr>
      </w:pPr>
    </w:p>
    <w:p w:rsidR="00975ACE" w:rsidRPr="007E23A4" w:rsidRDefault="00975ACE" w:rsidP="00975ACE">
      <w:pPr>
        <w:pStyle w:val="a3"/>
        <w:spacing w:after="0" w:line="240" w:lineRule="auto"/>
        <w:ind w:left="0" w:firstLine="709"/>
        <w:jc w:val="center"/>
        <w:rPr>
          <w:rFonts w:ascii="Times New Roman" w:hAnsi="Times New Roman"/>
          <w:b/>
          <w:i/>
          <w:sz w:val="24"/>
          <w:szCs w:val="24"/>
        </w:rPr>
      </w:pPr>
    </w:p>
    <w:p w:rsidR="00975ACE" w:rsidRPr="007E23A4" w:rsidRDefault="00975ACE" w:rsidP="00975ACE">
      <w:pPr>
        <w:pStyle w:val="a3"/>
        <w:spacing w:after="0" w:line="240" w:lineRule="auto"/>
        <w:ind w:left="0" w:firstLine="709"/>
        <w:jc w:val="center"/>
        <w:rPr>
          <w:rFonts w:ascii="Times New Roman" w:hAnsi="Times New Roman"/>
          <w:b/>
          <w:i/>
          <w:sz w:val="24"/>
          <w:szCs w:val="24"/>
        </w:rPr>
      </w:pPr>
      <w:r w:rsidRPr="007E23A4">
        <w:rPr>
          <w:rFonts w:ascii="Times New Roman" w:hAnsi="Times New Roman"/>
          <w:b/>
          <w:i/>
          <w:sz w:val="24"/>
          <w:szCs w:val="24"/>
        </w:rPr>
        <w:t>Как выбрать тему с детьми. Групповой сбор. Голосование</w:t>
      </w:r>
    </w:p>
    <w:p w:rsidR="00975ACE" w:rsidRPr="007E23A4" w:rsidRDefault="00975ACE" w:rsidP="00975ACE">
      <w:pPr>
        <w:ind w:firstLine="709"/>
        <w:jc w:val="both"/>
        <w:rPr>
          <w:sz w:val="24"/>
          <w:szCs w:val="24"/>
        </w:rPr>
      </w:pPr>
      <w:r w:rsidRPr="007E23A4">
        <w:rPr>
          <w:sz w:val="24"/>
          <w:szCs w:val="24"/>
        </w:rPr>
        <w:t>Групповой сбор – это время, когда все дети группы собираются вместе для обсуждения общего дела, общей дискуссии. Групповой сбор может также стать тем промежутком времени, когда разрабатывается тема проекта группы, когда группа находится в поиске исследовательских вопросов, которые они будут в скором времени изучать.</w:t>
      </w:r>
    </w:p>
    <w:p w:rsidR="00975ACE" w:rsidRPr="007E23A4" w:rsidRDefault="00975ACE" w:rsidP="00975ACE">
      <w:pPr>
        <w:ind w:firstLine="709"/>
        <w:jc w:val="both"/>
        <w:rPr>
          <w:sz w:val="24"/>
          <w:szCs w:val="24"/>
        </w:rPr>
      </w:pPr>
      <w:r w:rsidRPr="007E23A4">
        <w:rPr>
          <w:sz w:val="24"/>
          <w:szCs w:val="24"/>
        </w:rPr>
        <w:t>Когда организуется групповой сбор, важно, чтобы каждый мог комфортно сесть в круг – и дети, и педагоги. Каждый должен иметь возможность увидеть каждого, что станет основой для того, чтобы он услышал другого и не боялся высказаться сам. Время проведения группового сбора зависит от его цели, но в среднем может продолжаться от 7 до 20 минут.</w:t>
      </w:r>
    </w:p>
    <w:p w:rsidR="00975ACE" w:rsidRPr="007E23A4" w:rsidRDefault="00975ACE" w:rsidP="00975ACE">
      <w:pPr>
        <w:pStyle w:val="a3"/>
        <w:spacing w:after="0" w:line="240" w:lineRule="auto"/>
        <w:ind w:left="709"/>
        <w:jc w:val="both"/>
        <w:rPr>
          <w:rFonts w:ascii="Times New Roman" w:hAnsi="Times New Roman"/>
          <w:sz w:val="24"/>
          <w:szCs w:val="24"/>
        </w:rPr>
      </w:pPr>
      <w:r w:rsidRPr="007E23A4">
        <w:rPr>
          <w:rFonts w:ascii="Times New Roman" w:hAnsi="Times New Roman"/>
          <w:sz w:val="24"/>
          <w:szCs w:val="24"/>
        </w:rPr>
        <w:t xml:space="preserve">Алгоритм проведения </w:t>
      </w:r>
      <w:r w:rsidRPr="007E23A4">
        <w:rPr>
          <w:rFonts w:ascii="Times New Roman" w:hAnsi="Times New Roman"/>
          <w:b/>
          <w:sz w:val="24"/>
          <w:szCs w:val="24"/>
        </w:rPr>
        <w:t>группового сбора</w:t>
      </w:r>
      <w:r w:rsidRPr="007E23A4">
        <w:rPr>
          <w:rFonts w:ascii="Times New Roman" w:hAnsi="Times New Roman"/>
          <w:sz w:val="24"/>
          <w:szCs w:val="24"/>
        </w:rPr>
        <w:t xml:space="preserve"> для выбора темы проекта:</w:t>
      </w:r>
    </w:p>
    <w:p w:rsidR="00975ACE" w:rsidRPr="007E23A4" w:rsidRDefault="00975ACE" w:rsidP="00975ACE">
      <w:pPr>
        <w:pStyle w:val="a3"/>
        <w:numPr>
          <w:ilvl w:val="0"/>
          <w:numId w:val="6"/>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Педагог повторяет детям правила проведения группового сбора.</w:t>
      </w:r>
    </w:p>
    <w:p w:rsidR="00975ACE" w:rsidRPr="007E23A4" w:rsidRDefault="00975ACE" w:rsidP="00975ACE">
      <w:pPr>
        <w:pStyle w:val="a3"/>
        <w:numPr>
          <w:ilvl w:val="0"/>
          <w:numId w:val="6"/>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lastRenderedPageBreak/>
        <w:t>Дети высказывают свои пожелания относительно темы возможных проектов (ответ на открытый, не предполагающий установки, вопрос «Что бы вы хотели изучить?», «О чем/о ком хотели бы узнать?»).</w:t>
      </w:r>
    </w:p>
    <w:p w:rsidR="00975ACE" w:rsidRPr="007E23A4" w:rsidRDefault="00975ACE" w:rsidP="00975ACE">
      <w:pPr>
        <w:pStyle w:val="a3"/>
        <w:numPr>
          <w:ilvl w:val="0"/>
          <w:numId w:val="6"/>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Педагог фиксирует все предложенные варианты на бумаге/</w:t>
      </w:r>
      <w:proofErr w:type="spellStart"/>
      <w:r w:rsidRPr="007E23A4">
        <w:rPr>
          <w:rFonts w:ascii="Times New Roman" w:hAnsi="Times New Roman"/>
          <w:sz w:val="24"/>
          <w:szCs w:val="24"/>
        </w:rPr>
        <w:t>флипчарте</w:t>
      </w:r>
      <w:proofErr w:type="spellEnd"/>
      <w:r w:rsidRPr="007E23A4">
        <w:rPr>
          <w:rFonts w:ascii="Times New Roman" w:hAnsi="Times New Roman"/>
          <w:sz w:val="24"/>
          <w:szCs w:val="24"/>
        </w:rPr>
        <w:t>, независимо от их количества (педагоги, родители, младший воспитатель также могут предложить свои темы).</w:t>
      </w:r>
    </w:p>
    <w:p w:rsidR="00975ACE" w:rsidRPr="007E23A4" w:rsidRDefault="00975ACE" w:rsidP="00975ACE">
      <w:pPr>
        <w:ind w:firstLine="709"/>
        <w:jc w:val="both"/>
        <w:rPr>
          <w:sz w:val="24"/>
          <w:szCs w:val="24"/>
        </w:rPr>
      </w:pPr>
      <w:r w:rsidRPr="007E23A4">
        <w:rPr>
          <w:sz w:val="24"/>
          <w:szCs w:val="24"/>
        </w:rPr>
        <w:t>Предложенных участниками сбора тем может быть достаточно много, но нужно сосредоточиться на одной – для этого помогает метод голосования, так как это справедливый и наглядный способ разрешения споров о том, какая же тема должна стать темой ближайшего проекта.</w:t>
      </w:r>
    </w:p>
    <w:p w:rsidR="00975ACE" w:rsidRPr="007E23A4" w:rsidRDefault="00975ACE" w:rsidP="00975ACE">
      <w:pPr>
        <w:pStyle w:val="a3"/>
        <w:spacing w:after="0" w:line="240" w:lineRule="auto"/>
        <w:ind w:left="709"/>
        <w:jc w:val="both"/>
        <w:rPr>
          <w:rFonts w:ascii="Times New Roman" w:hAnsi="Times New Roman"/>
          <w:sz w:val="24"/>
          <w:szCs w:val="24"/>
        </w:rPr>
      </w:pPr>
      <w:r w:rsidRPr="007E23A4">
        <w:rPr>
          <w:rFonts w:ascii="Times New Roman" w:hAnsi="Times New Roman"/>
          <w:sz w:val="24"/>
          <w:szCs w:val="24"/>
        </w:rPr>
        <w:t xml:space="preserve">Алгоритм проведения </w:t>
      </w:r>
      <w:r w:rsidRPr="007E23A4">
        <w:rPr>
          <w:rFonts w:ascii="Times New Roman" w:hAnsi="Times New Roman"/>
          <w:b/>
          <w:sz w:val="24"/>
          <w:szCs w:val="24"/>
        </w:rPr>
        <w:t>голосования</w:t>
      </w:r>
      <w:r w:rsidRPr="007E23A4">
        <w:rPr>
          <w:rFonts w:ascii="Times New Roman" w:hAnsi="Times New Roman"/>
          <w:sz w:val="24"/>
          <w:szCs w:val="24"/>
        </w:rPr>
        <w:t xml:space="preserve"> для выбора темы: </w:t>
      </w:r>
    </w:p>
    <w:p w:rsidR="00975ACE" w:rsidRPr="007E23A4" w:rsidRDefault="00975ACE" w:rsidP="00975ACE">
      <w:pPr>
        <w:pStyle w:val="a3"/>
        <w:numPr>
          <w:ilvl w:val="0"/>
          <w:numId w:val="8"/>
        </w:numPr>
        <w:spacing w:after="0" w:line="240" w:lineRule="auto"/>
        <w:ind w:left="0" w:firstLine="720"/>
        <w:jc w:val="both"/>
        <w:rPr>
          <w:rFonts w:ascii="Times New Roman" w:hAnsi="Times New Roman"/>
          <w:sz w:val="24"/>
          <w:szCs w:val="24"/>
        </w:rPr>
      </w:pPr>
      <w:r w:rsidRPr="007E23A4">
        <w:rPr>
          <w:rFonts w:ascii="Times New Roman" w:hAnsi="Times New Roman"/>
          <w:sz w:val="24"/>
          <w:szCs w:val="24"/>
        </w:rPr>
        <w:t>Голосование. В течение отведенного времени все дети, воспитатели, младший воспитатель голосуют, отдавая свое предпочтение в пользу той или иной темы. В голосовании могут участвовать и родители, тогда плакат/</w:t>
      </w:r>
      <w:proofErr w:type="spellStart"/>
      <w:r w:rsidRPr="007E23A4">
        <w:rPr>
          <w:rFonts w:ascii="Times New Roman" w:hAnsi="Times New Roman"/>
          <w:sz w:val="24"/>
          <w:szCs w:val="24"/>
        </w:rPr>
        <w:t>флипчарт</w:t>
      </w:r>
      <w:proofErr w:type="spellEnd"/>
      <w:r w:rsidRPr="007E23A4">
        <w:rPr>
          <w:rFonts w:ascii="Times New Roman" w:hAnsi="Times New Roman"/>
          <w:sz w:val="24"/>
          <w:szCs w:val="24"/>
        </w:rPr>
        <w:t xml:space="preserve"> с темами на какое-то время вывешивается в раздевалку.</w:t>
      </w:r>
    </w:p>
    <w:p w:rsidR="00975ACE" w:rsidRDefault="00975ACE" w:rsidP="00975ACE">
      <w:pPr>
        <w:pStyle w:val="a3"/>
        <w:numPr>
          <w:ilvl w:val="0"/>
          <w:numId w:val="8"/>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Подсчет голосов и обозначение темы будущего проекта.</w:t>
      </w:r>
    </w:p>
    <w:p w:rsidR="00975ACE" w:rsidRDefault="00975ACE" w:rsidP="00975ACE">
      <w:pPr>
        <w:jc w:val="both"/>
        <w:rPr>
          <w:sz w:val="24"/>
          <w:szCs w:val="24"/>
        </w:rPr>
      </w:pPr>
      <w:r>
        <w:rPr>
          <w:noProof/>
          <w:sz w:val="24"/>
          <w:szCs w:val="24"/>
        </w:rPr>
        <w:drawing>
          <wp:anchor distT="0" distB="0" distL="114300" distR="114300" simplePos="0" relativeHeight="251661312" behindDoc="0" locked="0" layoutInCell="1" allowOverlap="1">
            <wp:simplePos x="0" y="0"/>
            <wp:positionH relativeFrom="column">
              <wp:posOffset>245745</wp:posOffset>
            </wp:positionH>
            <wp:positionV relativeFrom="paragraph">
              <wp:posOffset>127635</wp:posOffset>
            </wp:positionV>
            <wp:extent cx="2627630" cy="2861945"/>
            <wp:effectExtent l="0" t="0" r="0" b="0"/>
            <wp:wrapSquare wrapText="bothSides"/>
            <wp:docPr id="6" name="Рисунок 6" descr="E:\Новая папка\IMG_20191002_09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ая папка\IMG_20191002_090111.jp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170" r="-4452" b="5458"/>
                    <a:stretch/>
                  </pic:blipFill>
                  <pic:spPr bwMode="auto">
                    <a:xfrm>
                      <a:off x="0" y="0"/>
                      <a:ext cx="2627630" cy="28619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975ACE" w:rsidRPr="005D3047" w:rsidRDefault="00975ACE" w:rsidP="00975ACE">
      <w:pPr>
        <w:jc w:val="both"/>
        <w:rPr>
          <w:sz w:val="24"/>
          <w:szCs w:val="24"/>
        </w:rPr>
      </w:pPr>
      <w:r>
        <w:rPr>
          <w:noProof/>
          <w:sz w:val="24"/>
          <w:szCs w:val="24"/>
        </w:rPr>
        <w:drawing>
          <wp:anchor distT="0" distB="0" distL="114300" distR="114300" simplePos="0" relativeHeight="251662336" behindDoc="0" locked="0" layoutInCell="1" allowOverlap="1">
            <wp:simplePos x="0" y="0"/>
            <wp:positionH relativeFrom="column">
              <wp:posOffset>1270</wp:posOffset>
            </wp:positionH>
            <wp:positionV relativeFrom="paragraph">
              <wp:posOffset>1905</wp:posOffset>
            </wp:positionV>
            <wp:extent cx="2056765" cy="2742565"/>
            <wp:effectExtent l="0" t="0" r="0" b="0"/>
            <wp:wrapSquare wrapText="bothSides"/>
            <wp:docPr id="7" name="Рисунок 7" descr="C:\Users\User\Downloads\IMG_20201207_122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_20201207_122936.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6765" cy="2742565"/>
                    </a:xfrm>
                    <a:prstGeom prst="rect">
                      <a:avLst/>
                    </a:prstGeom>
                    <a:noFill/>
                    <a:ln>
                      <a:noFill/>
                    </a:ln>
                  </pic:spPr>
                </pic:pic>
              </a:graphicData>
            </a:graphic>
          </wp:anchor>
        </w:drawing>
      </w: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Pr="007E23A4" w:rsidRDefault="00975ACE" w:rsidP="00975ACE">
      <w:pPr>
        <w:ind w:firstLine="709"/>
        <w:jc w:val="center"/>
        <w:rPr>
          <w:b/>
          <w:i/>
          <w:sz w:val="24"/>
          <w:szCs w:val="24"/>
        </w:rPr>
      </w:pPr>
      <w:r w:rsidRPr="007E23A4">
        <w:rPr>
          <w:b/>
          <w:i/>
          <w:sz w:val="24"/>
          <w:szCs w:val="24"/>
        </w:rPr>
        <w:t>Что такой подход к выбору темы дает детям</w:t>
      </w:r>
    </w:p>
    <w:p w:rsidR="00975ACE" w:rsidRPr="007E23A4" w:rsidRDefault="00975ACE" w:rsidP="00975ACE">
      <w:pPr>
        <w:pStyle w:val="a3"/>
        <w:numPr>
          <w:ilvl w:val="0"/>
          <w:numId w:val="7"/>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У каждого ребенка есть возможность высказаться (предложить свою тему) – субъектная позиция ребенка;</w:t>
      </w:r>
    </w:p>
    <w:p w:rsidR="00975ACE" w:rsidRPr="007E23A4" w:rsidRDefault="00975ACE" w:rsidP="00975ACE">
      <w:pPr>
        <w:pStyle w:val="a3"/>
        <w:numPr>
          <w:ilvl w:val="0"/>
          <w:numId w:val="7"/>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Настрой на работу и обретение смысла деятельности;</w:t>
      </w:r>
    </w:p>
    <w:p w:rsidR="00975ACE" w:rsidRPr="007E23A4" w:rsidRDefault="00975ACE" w:rsidP="00975ACE">
      <w:pPr>
        <w:pStyle w:val="a3"/>
        <w:numPr>
          <w:ilvl w:val="0"/>
          <w:numId w:val="7"/>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Ощущение собственной значимости в коллективе;</w:t>
      </w:r>
    </w:p>
    <w:p w:rsidR="00975ACE" w:rsidRPr="007E23A4" w:rsidRDefault="00975ACE" w:rsidP="00975ACE">
      <w:pPr>
        <w:pStyle w:val="a3"/>
        <w:numPr>
          <w:ilvl w:val="0"/>
          <w:numId w:val="7"/>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Умение делать выбор, оценить, «что мне интересно и что неинтересно»;</w:t>
      </w:r>
    </w:p>
    <w:p w:rsidR="00975ACE" w:rsidRPr="007E23A4" w:rsidRDefault="00975ACE" w:rsidP="00975ACE">
      <w:pPr>
        <w:pStyle w:val="a3"/>
        <w:numPr>
          <w:ilvl w:val="0"/>
          <w:numId w:val="7"/>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 xml:space="preserve">Умение принимать позицию другого, даже, если она не совпадает </w:t>
      </w:r>
      <w:proofErr w:type="gramStart"/>
      <w:r w:rsidRPr="007E23A4">
        <w:rPr>
          <w:rFonts w:ascii="Times New Roman" w:hAnsi="Times New Roman"/>
          <w:sz w:val="24"/>
          <w:szCs w:val="24"/>
        </w:rPr>
        <w:t>с</w:t>
      </w:r>
      <w:proofErr w:type="gramEnd"/>
      <w:r w:rsidRPr="007E23A4">
        <w:rPr>
          <w:rFonts w:ascii="Times New Roman" w:hAnsi="Times New Roman"/>
          <w:sz w:val="24"/>
          <w:szCs w:val="24"/>
        </w:rPr>
        <w:t xml:space="preserve"> своей.</w:t>
      </w:r>
    </w:p>
    <w:p w:rsidR="00975ACE" w:rsidRPr="007E23A4" w:rsidRDefault="00975ACE" w:rsidP="00975ACE">
      <w:pPr>
        <w:shd w:val="clear" w:color="auto" w:fill="FFFFFF"/>
        <w:ind w:firstLine="709"/>
        <w:jc w:val="both"/>
        <w:rPr>
          <w:b/>
          <w:color w:val="000000"/>
          <w:sz w:val="24"/>
          <w:szCs w:val="24"/>
        </w:rPr>
      </w:pPr>
    </w:p>
    <w:p w:rsidR="00975ACE" w:rsidRPr="007E23A4" w:rsidRDefault="00975ACE" w:rsidP="00975ACE">
      <w:pPr>
        <w:shd w:val="clear" w:color="auto" w:fill="FFFFFF"/>
        <w:ind w:firstLine="709"/>
        <w:jc w:val="both"/>
        <w:rPr>
          <w:b/>
          <w:color w:val="000000"/>
          <w:sz w:val="24"/>
          <w:szCs w:val="24"/>
        </w:rPr>
      </w:pPr>
    </w:p>
    <w:p w:rsidR="00975ACE" w:rsidRPr="007E23A4" w:rsidRDefault="00975ACE" w:rsidP="00975ACE">
      <w:pPr>
        <w:pStyle w:val="a3"/>
        <w:numPr>
          <w:ilvl w:val="0"/>
          <w:numId w:val="12"/>
        </w:numPr>
        <w:shd w:val="clear" w:color="auto" w:fill="FFFFFF"/>
        <w:spacing w:after="0" w:line="240" w:lineRule="auto"/>
        <w:jc w:val="both"/>
        <w:rPr>
          <w:rFonts w:ascii="Times New Roman" w:hAnsi="Times New Roman"/>
          <w:color w:val="000000"/>
          <w:sz w:val="24"/>
          <w:szCs w:val="24"/>
        </w:rPr>
      </w:pPr>
      <w:r w:rsidRPr="007E23A4">
        <w:rPr>
          <w:rFonts w:ascii="Times New Roman" w:hAnsi="Times New Roman"/>
          <w:b/>
          <w:color w:val="000000"/>
          <w:sz w:val="24"/>
          <w:szCs w:val="24"/>
        </w:rPr>
        <w:t>Подготовительный этап</w:t>
      </w:r>
    </w:p>
    <w:p w:rsidR="00975ACE" w:rsidRPr="007E23A4" w:rsidRDefault="00975ACE" w:rsidP="00975ACE">
      <w:pPr>
        <w:ind w:firstLine="709"/>
        <w:jc w:val="both"/>
        <w:rPr>
          <w:sz w:val="24"/>
          <w:szCs w:val="24"/>
        </w:rPr>
      </w:pPr>
      <w:r w:rsidRPr="007E23A4">
        <w:rPr>
          <w:sz w:val="24"/>
          <w:szCs w:val="24"/>
        </w:rPr>
        <w:t>На данном этапе происходит совместное осмысление того, что дети уже знают по этой теме, какой имеющийся у них опыт. В соответствии с возрастом могут быть разные способы осмысления:</w:t>
      </w:r>
    </w:p>
    <w:p w:rsidR="00975ACE" w:rsidRPr="007E23A4" w:rsidRDefault="00975ACE" w:rsidP="00975ACE">
      <w:pPr>
        <w:ind w:firstLine="709"/>
        <w:jc w:val="both"/>
        <w:rPr>
          <w:sz w:val="24"/>
          <w:szCs w:val="24"/>
        </w:rPr>
      </w:pPr>
      <w:r w:rsidRPr="007E23A4">
        <w:rPr>
          <w:sz w:val="24"/>
          <w:szCs w:val="24"/>
        </w:rPr>
        <w:t>- рисунки детей по теме проекта «Что я знаю о …»,</w:t>
      </w:r>
    </w:p>
    <w:p w:rsidR="00975ACE" w:rsidRPr="007E23A4" w:rsidRDefault="00975ACE" w:rsidP="00975ACE">
      <w:pPr>
        <w:ind w:firstLine="709"/>
        <w:jc w:val="both"/>
        <w:rPr>
          <w:sz w:val="24"/>
          <w:szCs w:val="24"/>
        </w:rPr>
      </w:pPr>
      <w:r w:rsidRPr="007E23A4">
        <w:rPr>
          <w:sz w:val="24"/>
          <w:szCs w:val="24"/>
        </w:rPr>
        <w:t>- рассказ об исследуемом предмете/объекте</w:t>
      </w:r>
    </w:p>
    <w:p w:rsidR="00975ACE" w:rsidRPr="007E23A4" w:rsidRDefault="00975ACE" w:rsidP="00975ACE">
      <w:pPr>
        <w:ind w:firstLine="709"/>
        <w:jc w:val="both"/>
        <w:rPr>
          <w:sz w:val="24"/>
          <w:szCs w:val="24"/>
        </w:rPr>
      </w:pPr>
      <w:r w:rsidRPr="007E23A4">
        <w:rPr>
          <w:sz w:val="24"/>
          <w:szCs w:val="24"/>
        </w:rPr>
        <w:t>- обмен предположениями и др.</w:t>
      </w:r>
    </w:p>
    <w:p w:rsidR="00975ACE" w:rsidRPr="007E23A4" w:rsidRDefault="00975ACE" w:rsidP="00975ACE">
      <w:pPr>
        <w:ind w:firstLine="709"/>
        <w:jc w:val="center"/>
        <w:rPr>
          <w:b/>
          <w:i/>
          <w:sz w:val="24"/>
          <w:szCs w:val="24"/>
        </w:rPr>
      </w:pPr>
      <w:r w:rsidRPr="007E23A4">
        <w:rPr>
          <w:b/>
          <w:i/>
          <w:sz w:val="24"/>
          <w:szCs w:val="24"/>
        </w:rPr>
        <w:t>Как узнать о знаниях детей. «Парные коммуникации». Модель трех вопросов</w:t>
      </w:r>
    </w:p>
    <w:p w:rsidR="00975ACE" w:rsidRPr="007E23A4" w:rsidRDefault="00975ACE" w:rsidP="00975ACE">
      <w:pPr>
        <w:ind w:firstLine="709"/>
        <w:jc w:val="both"/>
        <w:rPr>
          <w:sz w:val="24"/>
          <w:szCs w:val="24"/>
        </w:rPr>
      </w:pPr>
      <w:r w:rsidRPr="007E23A4">
        <w:rPr>
          <w:sz w:val="24"/>
          <w:szCs w:val="24"/>
        </w:rPr>
        <w:lastRenderedPageBreak/>
        <w:t xml:space="preserve">Одна из технологий, которая может быть использована педагогом для решения данной задачи – это «Парные коммуникации». Для этого дети делятся на пары и в течение определенного времени (например, 2 минуты на песочных часах) рассказывают друг другу, что уже знают по теме проекта. Педагог в это время слушает обсуждение, стараясь подойти к каждой паре. Задача педагога – обобщить </w:t>
      </w:r>
      <w:proofErr w:type="gramStart"/>
      <w:r w:rsidRPr="007E23A4">
        <w:rPr>
          <w:sz w:val="24"/>
          <w:szCs w:val="24"/>
        </w:rPr>
        <w:t>услышанное</w:t>
      </w:r>
      <w:proofErr w:type="gramEnd"/>
      <w:r w:rsidRPr="007E23A4">
        <w:rPr>
          <w:sz w:val="24"/>
          <w:szCs w:val="24"/>
        </w:rPr>
        <w:t xml:space="preserve"> им. </w:t>
      </w:r>
    </w:p>
    <w:p w:rsidR="00975ACE" w:rsidRPr="007E23A4" w:rsidRDefault="00975ACE" w:rsidP="00975ACE">
      <w:pPr>
        <w:ind w:firstLine="709"/>
        <w:jc w:val="both"/>
        <w:rPr>
          <w:sz w:val="24"/>
          <w:szCs w:val="24"/>
        </w:rPr>
      </w:pPr>
      <w:r w:rsidRPr="007E23A4">
        <w:rPr>
          <w:sz w:val="24"/>
          <w:szCs w:val="24"/>
        </w:rPr>
        <w:t>После окончания времени, педагог подводит некоторые итоги. Например, «Почти каждый из вас говорил, что знает</w:t>
      </w:r>
      <w:proofErr w:type="gramStart"/>
      <w:r w:rsidRPr="007E23A4">
        <w:rPr>
          <w:sz w:val="24"/>
          <w:szCs w:val="24"/>
        </w:rPr>
        <w:t>….</w:t>
      </w:r>
      <w:proofErr w:type="gramEnd"/>
      <w:r w:rsidRPr="007E23A4">
        <w:rPr>
          <w:sz w:val="24"/>
          <w:szCs w:val="24"/>
        </w:rPr>
        <w:t xml:space="preserve">об этом предмете», «Некоторые знают…», «Я услышала интересную версию….» и т.д.  Не следует исправлять, если педагог услышал какую-то неверную информацию. Можно зафиксировать редкие или интересные суждения, которые впоследствии могут стать поводом для исследования. </w:t>
      </w:r>
    </w:p>
    <w:p w:rsidR="00975ACE" w:rsidRPr="007E23A4" w:rsidRDefault="00975ACE" w:rsidP="00975ACE">
      <w:pPr>
        <w:ind w:firstLine="709"/>
        <w:jc w:val="both"/>
        <w:rPr>
          <w:sz w:val="24"/>
          <w:szCs w:val="24"/>
        </w:rPr>
      </w:pPr>
      <w:r w:rsidRPr="007E23A4">
        <w:rPr>
          <w:sz w:val="24"/>
          <w:szCs w:val="24"/>
        </w:rPr>
        <w:t>Итогом данного этапа может стать таблица, составленная по «Модели трех вопросов» Л.Свирской.</w:t>
      </w:r>
    </w:p>
    <w:p w:rsidR="00975ACE" w:rsidRPr="007E23A4" w:rsidRDefault="00975ACE" w:rsidP="00975ACE">
      <w:pPr>
        <w:ind w:firstLine="709"/>
        <w:jc w:val="right"/>
        <w:rPr>
          <w:i/>
          <w:sz w:val="24"/>
          <w:szCs w:val="24"/>
        </w:rPr>
      </w:pPr>
      <w:r w:rsidRPr="007E23A4">
        <w:rPr>
          <w:i/>
          <w:sz w:val="24"/>
          <w:szCs w:val="24"/>
        </w:rPr>
        <w:t>Таблица 2. Пример документирования по «Модели трех вопросов»</w:t>
      </w:r>
    </w:p>
    <w:tbl>
      <w:tblPr>
        <w:tblStyle w:val="a6"/>
        <w:tblW w:w="0" w:type="auto"/>
        <w:tblLook w:val="04A0"/>
      </w:tblPr>
      <w:tblGrid>
        <w:gridCol w:w="3115"/>
        <w:gridCol w:w="3115"/>
        <w:gridCol w:w="3115"/>
      </w:tblGrid>
      <w:tr w:rsidR="00975ACE" w:rsidRPr="007E23A4" w:rsidTr="00C37088">
        <w:tc>
          <w:tcPr>
            <w:tcW w:w="3115" w:type="dxa"/>
          </w:tcPr>
          <w:p w:rsidR="00975ACE" w:rsidRPr="007E23A4" w:rsidRDefault="00975ACE" w:rsidP="00C37088">
            <w:pPr>
              <w:jc w:val="center"/>
              <w:rPr>
                <w:sz w:val="24"/>
                <w:szCs w:val="24"/>
              </w:rPr>
            </w:pPr>
            <w:r w:rsidRPr="007E23A4">
              <w:rPr>
                <w:sz w:val="24"/>
                <w:szCs w:val="24"/>
              </w:rPr>
              <w:t>Что мы уже знаем</w:t>
            </w:r>
          </w:p>
        </w:tc>
        <w:tc>
          <w:tcPr>
            <w:tcW w:w="3115" w:type="dxa"/>
          </w:tcPr>
          <w:p w:rsidR="00975ACE" w:rsidRPr="007E23A4" w:rsidRDefault="00975ACE" w:rsidP="00C37088">
            <w:pPr>
              <w:jc w:val="center"/>
              <w:rPr>
                <w:sz w:val="24"/>
                <w:szCs w:val="24"/>
              </w:rPr>
            </w:pPr>
            <w:r w:rsidRPr="007E23A4">
              <w:rPr>
                <w:sz w:val="24"/>
                <w:szCs w:val="24"/>
              </w:rPr>
              <w:t>Что мы хотим узнать?</w:t>
            </w:r>
          </w:p>
        </w:tc>
        <w:tc>
          <w:tcPr>
            <w:tcW w:w="3115" w:type="dxa"/>
          </w:tcPr>
          <w:p w:rsidR="00975ACE" w:rsidRPr="007E23A4" w:rsidRDefault="00975ACE" w:rsidP="00C37088">
            <w:pPr>
              <w:jc w:val="center"/>
              <w:rPr>
                <w:sz w:val="24"/>
                <w:szCs w:val="24"/>
              </w:rPr>
            </w:pPr>
            <w:r w:rsidRPr="007E23A4">
              <w:rPr>
                <w:sz w:val="24"/>
                <w:szCs w:val="24"/>
              </w:rPr>
              <w:t>Как мы можем это узнать?</w:t>
            </w:r>
          </w:p>
        </w:tc>
      </w:tr>
      <w:tr w:rsidR="00975ACE" w:rsidRPr="007E23A4" w:rsidTr="00C37088">
        <w:tc>
          <w:tcPr>
            <w:tcW w:w="3115" w:type="dxa"/>
          </w:tcPr>
          <w:p w:rsidR="00975ACE" w:rsidRPr="007E23A4" w:rsidRDefault="00975ACE" w:rsidP="00975ACE">
            <w:pPr>
              <w:pStyle w:val="a3"/>
              <w:numPr>
                <w:ilvl w:val="0"/>
                <w:numId w:val="10"/>
              </w:numPr>
              <w:spacing w:after="0" w:line="240" w:lineRule="auto"/>
              <w:jc w:val="both"/>
              <w:rPr>
                <w:rFonts w:ascii="Times New Roman" w:hAnsi="Times New Roman"/>
                <w:sz w:val="24"/>
                <w:szCs w:val="24"/>
              </w:rPr>
            </w:pPr>
            <w:r w:rsidRPr="007E23A4">
              <w:rPr>
                <w:rFonts w:ascii="Times New Roman" w:hAnsi="Times New Roman"/>
                <w:sz w:val="24"/>
                <w:szCs w:val="24"/>
              </w:rPr>
              <w:t>….</w:t>
            </w:r>
          </w:p>
          <w:p w:rsidR="00975ACE" w:rsidRPr="007E23A4" w:rsidRDefault="00975ACE" w:rsidP="00975ACE">
            <w:pPr>
              <w:pStyle w:val="a3"/>
              <w:numPr>
                <w:ilvl w:val="0"/>
                <w:numId w:val="10"/>
              </w:numPr>
              <w:spacing w:after="0" w:line="240" w:lineRule="auto"/>
              <w:jc w:val="both"/>
              <w:rPr>
                <w:rFonts w:ascii="Times New Roman" w:hAnsi="Times New Roman"/>
                <w:sz w:val="24"/>
                <w:szCs w:val="24"/>
              </w:rPr>
            </w:pPr>
            <w:r w:rsidRPr="007E23A4">
              <w:rPr>
                <w:rFonts w:ascii="Times New Roman" w:hAnsi="Times New Roman"/>
                <w:sz w:val="24"/>
                <w:szCs w:val="24"/>
              </w:rPr>
              <w:t>….</w:t>
            </w:r>
          </w:p>
        </w:tc>
        <w:tc>
          <w:tcPr>
            <w:tcW w:w="3115" w:type="dxa"/>
          </w:tcPr>
          <w:p w:rsidR="00975ACE" w:rsidRPr="007E23A4" w:rsidRDefault="00975ACE" w:rsidP="00C37088">
            <w:pPr>
              <w:ind w:firstLine="709"/>
              <w:jc w:val="both"/>
              <w:rPr>
                <w:sz w:val="24"/>
                <w:szCs w:val="24"/>
              </w:rPr>
            </w:pPr>
          </w:p>
        </w:tc>
        <w:tc>
          <w:tcPr>
            <w:tcW w:w="3115" w:type="dxa"/>
          </w:tcPr>
          <w:p w:rsidR="00975ACE" w:rsidRPr="007E23A4" w:rsidRDefault="00975ACE" w:rsidP="00C37088">
            <w:pPr>
              <w:ind w:firstLine="709"/>
              <w:jc w:val="both"/>
              <w:rPr>
                <w:sz w:val="24"/>
                <w:szCs w:val="24"/>
              </w:rPr>
            </w:pPr>
          </w:p>
        </w:tc>
      </w:tr>
    </w:tbl>
    <w:p w:rsidR="00975ACE" w:rsidRPr="007E23A4" w:rsidRDefault="00975ACE" w:rsidP="00975ACE">
      <w:pPr>
        <w:ind w:firstLine="709"/>
        <w:jc w:val="both"/>
        <w:rPr>
          <w:sz w:val="24"/>
          <w:szCs w:val="24"/>
        </w:rPr>
      </w:pPr>
    </w:p>
    <w:p w:rsidR="00975ACE" w:rsidRPr="007E23A4" w:rsidRDefault="00975ACE" w:rsidP="00975ACE">
      <w:pPr>
        <w:ind w:firstLine="709"/>
        <w:jc w:val="both"/>
        <w:rPr>
          <w:sz w:val="24"/>
          <w:szCs w:val="24"/>
        </w:rPr>
      </w:pPr>
      <w:r w:rsidRPr="007E23A4">
        <w:rPr>
          <w:sz w:val="24"/>
          <w:szCs w:val="24"/>
        </w:rPr>
        <w:t>Формулировки в таблице могут быть и другими. Фиксироваться могут как словами, так и символами, чтобы быть понятными детям. Таблица помогает педагогу осмыслить направление деятельности в плане информирования детей, их индивидуального уровня знаний и умений, а детям – понять цель будущей деятельности и обрести смысл «Зачем я это делаю?». Уже на этом этапе может происходить планирование деятельности.</w:t>
      </w:r>
    </w:p>
    <w:p w:rsidR="00975ACE" w:rsidRPr="007E23A4" w:rsidRDefault="00975ACE" w:rsidP="00975ACE">
      <w:pPr>
        <w:ind w:firstLine="709"/>
        <w:jc w:val="center"/>
        <w:rPr>
          <w:sz w:val="24"/>
          <w:szCs w:val="24"/>
        </w:rPr>
      </w:pPr>
    </w:p>
    <w:p w:rsidR="00975ACE" w:rsidRPr="007E23A4" w:rsidRDefault="00975ACE" w:rsidP="00975ACE">
      <w:pPr>
        <w:ind w:firstLine="709"/>
        <w:jc w:val="center"/>
        <w:rPr>
          <w:sz w:val="24"/>
          <w:szCs w:val="24"/>
        </w:rPr>
      </w:pPr>
      <w:r w:rsidRPr="007E23A4">
        <w:rPr>
          <w:noProof/>
          <w:sz w:val="24"/>
          <w:szCs w:val="24"/>
        </w:rPr>
        <w:drawing>
          <wp:anchor distT="0" distB="0" distL="114300" distR="114300" simplePos="0" relativeHeight="251660288" behindDoc="0" locked="0" layoutInCell="1" allowOverlap="1">
            <wp:simplePos x="0" y="0"/>
            <wp:positionH relativeFrom="column">
              <wp:posOffset>3295650</wp:posOffset>
            </wp:positionH>
            <wp:positionV relativeFrom="paragraph">
              <wp:posOffset>11430</wp:posOffset>
            </wp:positionV>
            <wp:extent cx="2495550" cy="1871980"/>
            <wp:effectExtent l="0" t="0" r="0" b="0"/>
            <wp:wrapSquare wrapText="bothSides"/>
            <wp:docPr id="2" name="Рисунок 3" descr="C:\Users\Notebook\Desktop\Дошкольное образование\Игрушки\Исследования\DSCN8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tebook\Desktop\Дошкольное образование\Игрушки\Исследования\DSCN8024.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5550" cy="1871980"/>
                    </a:xfrm>
                    <a:prstGeom prst="rect">
                      <a:avLst/>
                    </a:prstGeom>
                    <a:noFill/>
                    <a:ln w="9525">
                      <a:noFill/>
                      <a:miter lim="800000"/>
                      <a:headEnd/>
                      <a:tailEnd/>
                    </a:ln>
                  </pic:spPr>
                </pic:pic>
              </a:graphicData>
            </a:graphic>
          </wp:anchor>
        </w:drawing>
      </w:r>
      <w:r w:rsidRPr="007E23A4">
        <w:rPr>
          <w:noProof/>
          <w:sz w:val="24"/>
          <w:szCs w:val="24"/>
        </w:rPr>
        <w:drawing>
          <wp:anchor distT="0" distB="0" distL="114300" distR="114300" simplePos="0" relativeHeight="251659264" behindDoc="0" locked="0" layoutInCell="1" allowOverlap="1">
            <wp:simplePos x="0" y="0"/>
            <wp:positionH relativeFrom="column">
              <wp:posOffset>63500</wp:posOffset>
            </wp:positionH>
            <wp:positionV relativeFrom="paragraph">
              <wp:posOffset>10795</wp:posOffset>
            </wp:positionV>
            <wp:extent cx="2592070" cy="1943735"/>
            <wp:effectExtent l="0" t="0" r="0" b="0"/>
            <wp:wrapSquare wrapText="bothSides"/>
            <wp:docPr id="1" name="Рисунок 2" descr="C:\Users\Notebook\Desktop\Дошкольное образование\Игрушки\Исследования\DSCN8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tebook\Desktop\Дошкольное образование\Игрушки\Исследования\DSCN8023.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2070" cy="1943735"/>
                    </a:xfrm>
                    <a:prstGeom prst="rect">
                      <a:avLst/>
                    </a:prstGeom>
                    <a:noFill/>
                    <a:ln w="9525">
                      <a:noFill/>
                      <a:miter lim="800000"/>
                      <a:headEnd/>
                      <a:tailEnd/>
                    </a:ln>
                  </pic:spPr>
                </pic:pic>
              </a:graphicData>
            </a:graphic>
          </wp:anchor>
        </w:drawing>
      </w:r>
    </w:p>
    <w:p w:rsidR="00975ACE" w:rsidRPr="007E23A4" w:rsidRDefault="00975ACE" w:rsidP="00975ACE">
      <w:pPr>
        <w:pStyle w:val="a3"/>
        <w:spacing w:after="0" w:line="240" w:lineRule="auto"/>
        <w:jc w:val="center"/>
        <w:rPr>
          <w:rFonts w:ascii="Times New Roman" w:hAnsi="Times New Roman"/>
          <w:b/>
          <w:i/>
          <w:sz w:val="24"/>
          <w:szCs w:val="24"/>
        </w:rPr>
      </w:pPr>
    </w:p>
    <w:p w:rsidR="00975ACE" w:rsidRPr="007E23A4" w:rsidRDefault="00975ACE" w:rsidP="00975ACE">
      <w:pPr>
        <w:pStyle w:val="a3"/>
        <w:spacing w:after="0" w:line="240" w:lineRule="auto"/>
        <w:jc w:val="center"/>
        <w:rPr>
          <w:rFonts w:ascii="Times New Roman" w:hAnsi="Times New Roman"/>
          <w:b/>
          <w:i/>
          <w:sz w:val="24"/>
          <w:szCs w:val="24"/>
        </w:rPr>
      </w:pPr>
    </w:p>
    <w:p w:rsidR="00975ACE" w:rsidRPr="007E23A4" w:rsidRDefault="00975ACE" w:rsidP="00975ACE">
      <w:pPr>
        <w:pStyle w:val="a3"/>
        <w:spacing w:after="0" w:line="240" w:lineRule="auto"/>
        <w:jc w:val="center"/>
        <w:rPr>
          <w:rFonts w:ascii="Times New Roman" w:hAnsi="Times New Roman"/>
          <w:b/>
          <w:i/>
          <w:sz w:val="24"/>
          <w:szCs w:val="24"/>
        </w:rPr>
      </w:pPr>
    </w:p>
    <w:p w:rsidR="00975ACE" w:rsidRPr="007E23A4" w:rsidRDefault="00975ACE" w:rsidP="00975ACE">
      <w:pPr>
        <w:pStyle w:val="a3"/>
        <w:spacing w:after="0" w:line="240" w:lineRule="auto"/>
        <w:jc w:val="center"/>
        <w:rPr>
          <w:rFonts w:ascii="Times New Roman" w:hAnsi="Times New Roman"/>
          <w:b/>
          <w:i/>
          <w:sz w:val="24"/>
          <w:szCs w:val="24"/>
        </w:rPr>
      </w:pPr>
    </w:p>
    <w:p w:rsidR="00975ACE" w:rsidRPr="007E23A4" w:rsidRDefault="00975ACE" w:rsidP="00975ACE">
      <w:pPr>
        <w:pStyle w:val="a3"/>
        <w:spacing w:after="0" w:line="240" w:lineRule="auto"/>
        <w:jc w:val="center"/>
        <w:rPr>
          <w:rFonts w:ascii="Times New Roman" w:hAnsi="Times New Roman"/>
          <w:b/>
          <w:i/>
          <w:sz w:val="24"/>
          <w:szCs w:val="24"/>
        </w:rPr>
      </w:pPr>
    </w:p>
    <w:p w:rsidR="00975ACE" w:rsidRDefault="00975ACE" w:rsidP="00975ACE">
      <w:pPr>
        <w:pStyle w:val="a3"/>
        <w:spacing w:after="0" w:line="240" w:lineRule="auto"/>
        <w:jc w:val="center"/>
        <w:rPr>
          <w:rFonts w:ascii="Times New Roman" w:hAnsi="Times New Roman"/>
          <w:b/>
          <w:i/>
          <w:sz w:val="24"/>
          <w:szCs w:val="24"/>
        </w:rPr>
      </w:pPr>
    </w:p>
    <w:p w:rsidR="00975ACE" w:rsidRDefault="00975ACE" w:rsidP="00975ACE">
      <w:pPr>
        <w:pStyle w:val="a3"/>
        <w:spacing w:after="0" w:line="240" w:lineRule="auto"/>
        <w:jc w:val="center"/>
        <w:rPr>
          <w:rFonts w:ascii="Times New Roman" w:hAnsi="Times New Roman"/>
          <w:b/>
          <w:i/>
          <w:sz w:val="24"/>
          <w:szCs w:val="24"/>
        </w:rPr>
      </w:pPr>
    </w:p>
    <w:p w:rsidR="00975ACE" w:rsidRDefault="00975ACE" w:rsidP="00975ACE">
      <w:pPr>
        <w:pStyle w:val="a3"/>
        <w:spacing w:after="0" w:line="240" w:lineRule="auto"/>
        <w:jc w:val="center"/>
        <w:rPr>
          <w:rFonts w:ascii="Times New Roman" w:hAnsi="Times New Roman"/>
          <w:b/>
          <w:i/>
          <w:sz w:val="24"/>
          <w:szCs w:val="24"/>
        </w:rPr>
      </w:pPr>
    </w:p>
    <w:p w:rsidR="00975ACE" w:rsidRDefault="00975ACE" w:rsidP="00975ACE">
      <w:pPr>
        <w:pStyle w:val="a3"/>
        <w:spacing w:after="0" w:line="240" w:lineRule="auto"/>
        <w:jc w:val="center"/>
        <w:rPr>
          <w:rFonts w:ascii="Times New Roman" w:hAnsi="Times New Roman"/>
          <w:b/>
          <w:i/>
          <w:sz w:val="24"/>
          <w:szCs w:val="24"/>
        </w:rPr>
      </w:pPr>
    </w:p>
    <w:p w:rsidR="00975ACE" w:rsidRPr="007E23A4" w:rsidRDefault="00975ACE" w:rsidP="00975ACE">
      <w:pPr>
        <w:pStyle w:val="a3"/>
        <w:spacing w:after="0" w:line="240" w:lineRule="auto"/>
        <w:jc w:val="center"/>
        <w:rPr>
          <w:rFonts w:ascii="Times New Roman" w:hAnsi="Times New Roman"/>
          <w:b/>
          <w:i/>
          <w:sz w:val="24"/>
          <w:szCs w:val="24"/>
        </w:rPr>
      </w:pPr>
    </w:p>
    <w:p w:rsidR="00975ACE" w:rsidRPr="007E23A4" w:rsidRDefault="00975ACE" w:rsidP="00975ACE">
      <w:pPr>
        <w:pStyle w:val="a3"/>
        <w:spacing w:after="0" w:line="240" w:lineRule="auto"/>
        <w:jc w:val="center"/>
        <w:rPr>
          <w:rFonts w:ascii="Times New Roman" w:hAnsi="Times New Roman"/>
          <w:b/>
          <w:i/>
          <w:sz w:val="24"/>
          <w:szCs w:val="24"/>
        </w:rPr>
      </w:pPr>
    </w:p>
    <w:p w:rsidR="00975ACE" w:rsidRPr="007E23A4" w:rsidRDefault="00975ACE" w:rsidP="00975ACE">
      <w:pPr>
        <w:pStyle w:val="a3"/>
        <w:spacing w:after="0" w:line="240" w:lineRule="auto"/>
        <w:jc w:val="center"/>
        <w:rPr>
          <w:rFonts w:ascii="Times New Roman" w:hAnsi="Times New Roman"/>
          <w:b/>
          <w:i/>
          <w:sz w:val="24"/>
          <w:szCs w:val="24"/>
        </w:rPr>
      </w:pPr>
      <w:r w:rsidRPr="007E23A4">
        <w:rPr>
          <w:rFonts w:ascii="Times New Roman" w:hAnsi="Times New Roman"/>
          <w:b/>
          <w:i/>
          <w:sz w:val="24"/>
          <w:szCs w:val="24"/>
        </w:rPr>
        <w:t>Что такой подход к сбору представлений и знаний дает детям</w:t>
      </w:r>
    </w:p>
    <w:p w:rsidR="00975ACE" w:rsidRPr="007E23A4" w:rsidRDefault="00975ACE" w:rsidP="00975ACE">
      <w:pPr>
        <w:pStyle w:val="a3"/>
        <w:numPr>
          <w:ilvl w:val="0"/>
          <w:numId w:val="9"/>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 xml:space="preserve">Развитие </w:t>
      </w:r>
      <w:proofErr w:type="spellStart"/>
      <w:r w:rsidRPr="007E23A4">
        <w:rPr>
          <w:rFonts w:ascii="Times New Roman" w:hAnsi="Times New Roman"/>
          <w:sz w:val="24"/>
          <w:szCs w:val="24"/>
        </w:rPr>
        <w:t>рефлексивности</w:t>
      </w:r>
      <w:proofErr w:type="spellEnd"/>
      <w:r w:rsidRPr="007E23A4">
        <w:rPr>
          <w:rFonts w:ascii="Times New Roman" w:hAnsi="Times New Roman"/>
          <w:sz w:val="24"/>
          <w:szCs w:val="24"/>
        </w:rPr>
        <w:t xml:space="preserve"> – задуматься и понять, вычленить главное по теме разговора;</w:t>
      </w:r>
    </w:p>
    <w:p w:rsidR="00975ACE" w:rsidRPr="007E23A4" w:rsidRDefault="00975ACE" w:rsidP="00975ACE">
      <w:pPr>
        <w:pStyle w:val="a3"/>
        <w:numPr>
          <w:ilvl w:val="0"/>
          <w:numId w:val="9"/>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 xml:space="preserve">Каждый ребенок (а не только </w:t>
      </w:r>
      <w:proofErr w:type="gramStart"/>
      <w:r w:rsidRPr="007E23A4">
        <w:rPr>
          <w:rFonts w:ascii="Times New Roman" w:hAnsi="Times New Roman"/>
          <w:sz w:val="24"/>
          <w:szCs w:val="24"/>
        </w:rPr>
        <w:t>самые</w:t>
      </w:r>
      <w:proofErr w:type="gramEnd"/>
      <w:r w:rsidRPr="007E23A4">
        <w:rPr>
          <w:rFonts w:ascii="Times New Roman" w:hAnsi="Times New Roman"/>
          <w:sz w:val="24"/>
          <w:szCs w:val="24"/>
        </w:rPr>
        <w:t xml:space="preserve"> активные и быстрые) может высказаться;</w:t>
      </w:r>
    </w:p>
    <w:p w:rsidR="00975ACE" w:rsidRPr="007E23A4" w:rsidRDefault="00975ACE" w:rsidP="00975ACE">
      <w:pPr>
        <w:pStyle w:val="a3"/>
        <w:numPr>
          <w:ilvl w:val="0"/>
          <w:numId w:val="9"/>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Идеи и высказывания детей будут услышаны и использования дальше в проекте – образуется ценностный смысл деятельности;</w:t>
      </w:r>
    </w:p>
    <w:p w:rsidR="00975ACE" w:rsidRPr="007E23A4" w:rsidRDefault="00975ACE" w:rsidP="00975ACE">
      <w:pPr>
        <w:pStyle w:val="a3"/>
        <w:numPr>
          <w:ilvl w:val="0"/>
          <w:numId w:val="9"/>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 xml:space="preserve">Умение слушать </w:t>
      </w:r>
      <w:proofErr w:type="gramStart"/>
      <w:r w:rsidRPr="007E23A4">
        <w:rPr>
          <w:rFonts w:ascii="Times New Roman" w:hAnsi="Times New Roman"/>
          <w:sz w:val="24"/>
          <w:szCs w:val="24"/>
        </w:rPr>
        <w:t>другого</w:t>
      </w:r>
      <w:proofErr w:type="gramEnd"/>
      <w:r w:rsidRPr="007E23A4">
        <w:rPr>
          <w:rFonts w:ascii="Times New Roman" w:hAnsi="Times New Roman"/>
          <w:sz w:val="24"/>
          <w:szCs w:val="24"/>
        </w:rPr>
        <w:t xml:space="preserve"> и слышать чужое мнение;</w:t>
      </w:r>
    </w:p>
    <w:p w:rsidR="00975ACE" w:rsidRPr="007E23A4" w:rsidRDefault="00975ACE" w:rsidP="00975ACE">
      <w:pPr>
        <w:pStyle w:val="a3"/>
        <w:numPr>
          <w:ilvl w:val="0"/>
          <w:numId w:val="9"/>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Дети не бояться говорить, высказывать свою позицию, мнение.</w:t>
      </w:r>
    </w:p>
    <w:p w:rsidR="00975ACE" w:rsidRPr="007E23A4" w:rsidRDefault="00975ACE" w:rsidP="00975ACE">
      <w:pPr>
        <w:shd w:val="clear" w:color="auto" w:fill="FFFFFF"/>
        <w:jc w:val="both"/>
        <w:rPr>
          <w:color w:val="000000"/>
          <w:sz w:val="24"/>
          <w:szCs w:val="24"/>
        </w:rPr>
      </w:pPr>
    </w:p>
    <w:p w:rsidR="00975ACE" w:rsidRPr="007E23A4" w:rsidRDefault="00975ACE" w:rsidP="00975ACE">
      <w:pPr>
        <w:pStyle w:val="a3"/>
        <w:numPr>
          <w:ilvl w:val="0"/>
          <w:numId w:val="12"/>
        </w:numPr>
        <w:shd w:val="clear" w:color="auto" w:fill="FFFFFF"/>
        <w:spacing w:after="0" w:line="240" w:lineRule="auto"/>
        <w:jc w:val="both"/>
        <w:rPr>
          <w:rFonts w:ascii="Times New Roman" w:hAnsi="Times New Roman"/>
          <w:color w:val="000000"/>
          <w:sz w:val="24"/>
          <w:szCs w:val="24"/>
        </w:rPr>
      </w:pPr>
      <w:r w:rsidRPr="007E23A4">
        <w:rPr>
          <w:rFonts w:ascii="Times New Roman" w:hAnsi="Times New Roman"/>
          <w:b/>
          <w:color w:val="000000"/>
          <w:sz w:val="24"/>
          <w:szCs w:val="24"/>
        </w:rPr>
        <w:t xml:space="preserve">Планирование деятельности. </w:t>
      </w:r>
    </w:p>
    <w:p w:rsidR="00975ACE" w:rsidRPr="007E23A4" w:rsidRDefault="00975ACE" w:rsidP="00975ACE">
      <w:pPr>
        <w:shd w:val="clear" w:color="auto" w:fill="FFFFFF"/>
        <w:jc w:val="both"/>
        <w:rPr>
          <w:b/>
          <w:sz w:val="24"/>
          <w:szCs w:val="24"/>
        </w:rPr>
      </w:pPr>
    </w:p>
    <w:p w:rsidR="00975ACE" w:rsidRPr="007E23A4" w:rsidRDefault="00975ACE" w:rsidP="00975ACE">
      <w:pPr>
        <w:ind w:firstLine="709"/>
        <w:jc w:val="both"/>
        <w:rPr>
          <w:sz w:val="24"/>
          <w:szCs w:val="24"/>
        </w:rPr>
      </w:pPr>
      <w:r w:rsidRPr="007E23A4">
        <w:rPr>
          <w:sz w:val="24"/>
          <w:szCs w:val="24"/>
        </w:rPr>
        <w:t xml:space="preserve">В результате обсуждения интересующих детей вопросов по теме проекта фактов обнаруживается ряд вопросов и способов найти на них ответы. Важно составление конкретного четко структурированного плана деятельности по проекту, который станет регулятором деятельности группы в целом и каждого ребенка в частности. Так, каждый ребенок знает, чем он </w:t>
      </w:r>
      <w:proofErr w:type="gramStart"/>
      <w:r w:rsidRPr="007E23A4">
        <w:rPr>
          <w:sz w:val="24"/>
          <w:szCs w:val="24"/>
        </w:rPr>
        <w:t>хочет</w:t>
      </w:r>
      <w:proofErr w:type="gramEnd"/>
      <w:r w:rsidRPr="007E23A4">
        <w:rPr>
          <w:sz w:val="24"/>
          <w:szCs w:val="24"/>
        </w:rPr>
        <w:t xml:space="preserve"> и будет заниматься.</w:t>
      </w:r>
    </w:p>
    <w:p w:rsidR="00975ACE" w:rsidRPr="007E23A4" w:rsidRDefault="00975ACE" w:rsidP="00975ACE">
      <w:pPr>
        <w:ind w:firstLine="709"/>
        <w:jc w:val="both"/>
        <w:rPr>
          <w:sz w:val="24"/>
          <w:szCs w:val="24"/>
        </w:rPr>
      </w:pPr>
      <w:r w:rsidRPr="007E23A4">
        <w:rPr>
          <w:sz w:val="24"/>
          <w:szCs w:val="24"/>
        </w:rPr>
        <w:lastRenderedPageBreak/>
        <w:t xml:space="preserve">План может быть как примерным, так и с конкретными датами и ответственными, включает в себя ряд мероприятий. </w:t>
      </w:r>
      <w:r w:rsidRPr="007E23A4">
        <w:rPr>
          <w:i/>
          <w:sz w:val="24"/>
          <w:szCs w:val="24"/>
        </w:rPr>
        <w:t>Важно, чтобы план был зафиксирован, был понятен детям и находился в доступном для детей месте (например, на все время проекта висит в помещении группы)</w:t>
      </w:r>
      <w:r w:rsidRPr="007E23A4">
        <w:rPr>
          <w:sz w:val="24"/>
          <w:szCs w:val="24"/>
        </w:rPr>
        <w:t xml:space="preserve">. Фиксация задач является для детей инструментом развития произвольности и </w:t>
      </w:r>
      <w:proofErr w:type="spellStart"/>
      <w:r w:rsidRPr="007E23A4">
        <w:rPr>
          <w:sz w:val="24"/>
          <w:szCs w:val="24"/>
        </w:rPr>
        <w:t>целеполагания</w:t>
      </w:r>
      <w:proofErr w:type="spellEnd"/>
      <w:r w:rsidRPr="007E23A4">
        <w:rPr>
          <w:sz w:val="24"/>
          <w:szCs w:val="24"/>
        </w:rPr>
        <w:t xml:space="preserve">. </w:t>
      </w:r>
    </w:p>
    <w:p w:rsidR="00975ACE" w:rsidRPr="007E23A4" w:rsidRDefault="00975ACE" w:rsidP="00975ACE">
      <w:pPr>
        <w:ind w:firstLine="709"/>
        <w:jc w:val="both"/>
        <w:rPr>
          <w:sz w:val="24"/>
          <w:szCs w:val="24"/>
        </w:rPr>
      </w:pPr>
      <w:r w:rsidRPr="007E23A4">
        <w:rPr>
          <w:sz w:val="24"/>
          <w:szCs w:val="24"/>
        </w:rPr>
        <w:t>Инструментами планирования могут стать разные технологии и приемы организации, мы предлагаем три основных метода:</w:t>
      </w:r>
    </w:p>
    <w:p w:rsidR="00975ACE" w:rsidRPr="007E23A4" w:rsidRDefault="00975ACE" w:rsidP="00975ACE">
      <w:pPr>
        <w:pStyle w:val="a3"/>
        <w:numPr>
          <w:ilvl w:val="0"/>
          <w:numId w:val="11"/>
        </w:numPr>
        <w:spacing w:after="0" w:line="240" w:lineRule="auto"/>
        <w:jc w:val="both"/>
        <w:rPr>
          <w:rFonts w:ascii="Times New Roman" w:hAnsi="Times New Roman"/>
          <w:sz w:val="24"/>
          <w:szCs w:val="24"/>
        </w:rPr>
      </w:pPr>
      <w:r w:rsidRPr="007E23A4">
        <w:rPr>
          <w:rFonts w:ascii="Times New Roman" w:hAnsi="Times New Roman"/>
          <w:sz w:val="24"/>
          <w:szCs w:val="24"/>
        </w:rPr>
        <w:t>Паутинка</w:t>
      </w:r>
    </w:p>
    <w:p w:rsidR="00975ACE" w:rsidRPr="007E23A4" w:rsidRDefault="00975ACE" w:rsidP="00975ACE">
      <w:pPr>
        <w:pStyle w:val="a3"/>
        <w:numPr>
          <w:ilvl w:val="0"/>
          <w:numId w:val="11"/>
        </w:numPr>
        <w:spacing w:after="0" w:line="240" w:lineRule="auto"/>
        <w:jc w:val="both"/>
        <w:rPr>
          <w:rFonts w:ascii="Times New Roman" w:hAnsi="Times New Roman"/>
          <w:sz w:val="24"/>
          <w:szCs w:val="24"/>
        </w:rPr>
      </w:pPr>
      <w:r w:rsidRPr="007E23A4">
        <w:rPr>
          <w:rFonts w:ascii="Times New Roman" w:hAnsi="Times New Roman"/>
          <w:sz w:val="24"/>
          <w:szCs w:val="24"/>
        </w:rPr>
        <w:t>«</w:t>
      </w:r>
      <w:r w:rsidRPr="007E23A4">
        <w:rPr>
          <w:rFonts w:ascii="Times New Roman" w:hAnsi="Times New Roman"/>
          <w:sz w:val="24"/>
          <w:szCs w:val="24"/>
          <w:lang w:val="en-US"/>
        </w:rPr>
        <w:t>SCRUM</w:t>
      </w:r>
      <w:r w:rsidRPr="007E23A4">
        <w:rPr>
          <w:rFonts w:ascii="Times New Roman" w:hAnsi="Times New Roman"/>
          <w:sz w:val="24"/>
          <w:szCs w:val="24"/>
        </w:rPr>
        <w:t xml:space="preserve"> – доска»</w:t>
      </w:r>
    </w:p>
    <w:p w:rsidR="00975ACE" w:rsidRPr="007E23A4" w:rsidRDefault="00975ACE" w:rsidP="00975ACE">
      <w:pPr>
        <w:pStyle w:val="a3"/>
        <w:numPr>
          <w:ilvl w:val="0"/>
          <w:numId w:val="11"/>
        </w:numPr>
        <w:spacing w:after="0" w:line="240" w:lineRule="auto"/>
        <w:jc w:val="both"/>
        <w:rPr>
          <w:rFonts w:ascii="Times New Roman" w:hAnsi="Times New Roman"/>
          <w:sz w:val="24"/>
          <w:szCs w:val="24"/>
        </w:rPr>
      </w:pPr>
      <w:r w:rsidRPr="007E23A4">
        <w:rPr>
          <w:rFonts w:ascii="Times New Roman" w:hAnsi="Times New Roman"/>
          <w:sz w:val="24"/>
          <w:szCs w:val="24"/>
        </w:rPr>
        <w:t>Доска выбора</w:t>
      </w:r>
    </w:p>
    <w:p w:rsidR="00975ACE" w:rsidRPr="007E23A4" w:rsidRDefault="00975ACE" w:rsidP="00975ACE">
      <w:pPr>
        <w:ind w:firstLine="709"/>
        <w:jc w:val="center"/>
        <w:rPr>
          <w:b/>
          <w:i/>
          <w:sz w:val="24"/>
          <w:szCs w:val="24"/>
        </w:rPr>
      </w:pPr>
      <w:r w:rsidRPr="007E23A4">
        <w:rPr>
          <w:b/>
          <w:i/>
          <w:sz w:val="24"/>
          <w:szCs w:val="24"/>
        </w:rPr>
        <w:t>Как планировать вместе с детьми. «Паутинка»</w:t>
      </w:r>
    </w:p>
    <w:p w:rsidR="00975ACE" w:rsidRPr="007E23A4" w:rsidRDefault="00975ACE" w:rsidP="00975ACE">
      <w:pPr>
        <w:ind w:firstLine="709"/>
        <w:jc w:val="both"/>
        <w:rPr>
          <w:sz w:val="24"/>
          <w:szCs w:val="24"/>
        </w:rPr>
      </w:pPr>
      <w:r w:rsidRPr="007E23A4">
        <w:rPr>
          <w:sz w:val="24"/>
          <w:szCs w:val="24"/>
        </w:rPr>
        <w:t xml:space="preserve">Создание «паутинки» деятельности по проекту становится некоторой опорой для детей для того, чтобы они знали, </w:t>
      </w:r>
      <w:proofErr w:type="gramStart"/>
      <w:r w:rsidRPr="007E23A4">
        <w:rPr>
          <w:sz w:val="24"/>
          <w:szCs w:val="24"/>
        </w:rPr>
        <w:t>кто</w:t>
      </w:r>
      <w:proofErr w:type="gramEnd"/>
      <w:r w:rsidRPr="007E23A4">
        <w:rPr>
          <w:sz w:val="24"/>
          <w:szCs w:val="24"/>
        </w:rPr>
        <w:t xml:space="preserve"> чем занимается. Дети сами предлагают, что они хотят делать в рамках проекта или же педагог может им предложить. Работа может быть как групповой, так и индивидуальной.</w:t>
      </w:r>
    </w:p>
    <w:p w:rsidR="00975ACE" w:rsidRDefault="00975ACE" w:rsidP="00975ACE">
      <w:pPr>
        <w:ind w:firstLine="709"/>
        <w:jc w:val="both"/>
        <w:rPr>
          <w:sz w:val="24"/>
          <w:szCs w:val="24"/>
        </w:rPr>
      </w:pPr>
      <w:r w:rsidRPr="007E23A4">
        <w:rPr>
          <w:sz w:val="24"/>
          <w:szCs w:val="24"/>
        </w:rPr>
        <w:t>«Паутинка» располагается в групповой комнате и служит для детей регулятором того, что выполнено, а что еще нет. На ней могут быть зафиксированы даты некоторых мероприятий, имена «исполнителей». Могут быть зафиксированы места (центры активности), где этот вид деятельности будет выполняться.</w:t>
      </w:r>
    </w:p>
    <w:p w:rsidR="00975ACE" w:rsidRDefault="00975ACE" w:rsidP="00975ACE">
      <w:pPr>
        <w:ind w:firstLine="709"/>
        <w:jc w:val="both"/>
        <w:rPr>
          <w:sz w:val="24"/>
          <w:szCs w:val="24"/>
        </w:rPr>
      </w:pPr>
      <w:r>
        <w:rPr>
          <w:noProof/>
          <w:sz w:val="24"/>
          <w:szCs w:val="24"/>
        </w:rPr>
        <w:drawing>
          <wp:anchor distT="0" distB="0" distL="114300" distR="114300" simplePos="0" relativeHeight="251667456" behindDoc="0" locked="0" layoutInCell="1" allowOverlap="1">
            <wp:simplePos x="0" y="0"/>
            <wp:positionH relativeFrom="column">
              <wp:posOffset>913130</wp:posOffset>
            </wp:positionH>
            <wp:positionV relativeFrom="paragraph">
              <wp:posOffset>135255</wp:posOffset>
            </wp:positionV>
            <wp:extent cx="3917315" cy="2952115"/>
            <wp:effectExtent l="0" t="0" r="0" b="0"/>
            <wp:wrapSquare wrapText="bothSides"/>
            <wp:docPr id="12" name="Рисунок 12" descr="C:\Users\User\Downloads\164258448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1642584485478.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7315" cy="2952115"/>
                    </a:xfrm>
                    <a:prstGeom prst="rect">
                      <a:avLst/>
                    </a:prstGeom>
                    <a:noFill/>
                    <a:ln>
                      <a:noFill/>
                    </a:ln>
                  </pic:spPr>
                </pic:pic>
              </a:graphicData>
            </a:graphic>
          </wp:anchor>
        </w:drawing>
      </w:r>
    </w:p>
    <w:p w:rsidR="00975ACE" w:rsidRPr="007E23A4" w:rsidRDefault="00975ACE" w:rsidP="00975ACE">
      <w:pPr>
        <w:ind w:firstLine="709"/>
        <w:jc w:val="both"/>
        <w:rPr>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Pr="007E23A4" w:rsidRDefault="00975ACE" w:rsidP="00975ACE">
      <w:pPr>
        <w:ind w:firstLine="709"/>
        <w:jc w:val="center"/>
        <w:rPr>
          <w:b/>
          <w:i/>
          <w:sz w:val="24"/>
          <w:szCs w:val="24"/>
        </w:rPr>
      </w:pPr>
      <w:r w:rsidRPr="007E23A4">
        <w:rPr>
          <w:b/>
          <w:i/>
          <w:sz w:val="24"/>
          <w:szCs w:val="24"/>
        </w:rPr>
        <w:t>Что такой подход к планированию дает детям</w:t>
      </w:r>
    </w:p>
    <w:p w:rsidR="00975ACE" w:rsidRPr="007E23A4" w:rsidRDefault="00975ACE" w:rsidP="00975ACE">
      <w:pPr>
        <w:pStyle w:val="a3"/>
        <w:numPr>
          <w:ilvl w:val="0"/>
          <w:numId w:val="14"/>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Дети учатся формулировать задачи в соответствии с целью;</w:t>
      </w:r>
    </w:p>
    <w:p w:rsidR="00975ACE" w:rsidRPr="007E23A4" w:rsidRDefault="00975ACE" w:rsidP="00975ACE">
      <w:pPr>
        <w:pStyle w:val="a3"/>
        <w:numPr>
          <w:ilvl w:val="0"/>
          <w:numId w:val="14"/>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Дети учатся взаимодействовать друг с другом, т.к. принять решение о цели, формулировании задач, распределение ответственности – это результат коллективного решения;</w:t>
      </w:r>
    </w:p>
    <w:p w:rsidR="00975ACE" w:rsidRPr="007E23A4" w:rsidRDefault="00975ACE" w:rsidP="00975ACE">
      <w:pPr>
        <w:pStyle w:val="a3"/>
        <w:numPr>
          <w:ilvl w:val="0"/>
          <w:numId w:val="14"/>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 xml:space="preserve">Развиваются «ответственное поведение», навыки </w:t>
      </w:r>
      <w:proofErr w:type="spellStart"/>
      <w:r w:rsidRPr="007E23A4">
        <w:rPr>
          <w:rFonts w:ascii="Times New Roman" w:hAnsi="Times New Roman"/>
          <w:sz w:val="24"/>
          <w:szCs w:val="24"/>
        </w:rPr>
        <w:t>саморегуляции</w:t>
      </w:r>
      <w:proofErr w:type="spellEnd"/>
      <w:r w:rsidRPr="007E23A4">
        <w:rPr>
          <w:rFonts w:ascii="Times New Roman" w:hAnsi="Times New Roman"/>
          <w:sz w:val="24"/>
          <w:szCs w:val="24"/>
        </w:rPr>
        <w:t>, регулирование внутри детского коллектива;</w:t>
      </w:r>
    </w:p>
    <w:p w:rsidR="00975ACE" w:rsidRPr="007E23A4" w:rsidRDefault="00975ACE" w:rsidP="00975ACE">
      <w:pPr>
        <w:pStyle w:val="a3"/>
        <w:numPr>
          <w:ilvl w:val="0"/>
          <w:numId w:val="14"/>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Детям видно продвижение самого проекта, все ли задачи реализуются в группе.</w:t>
      </w:r>
    </w:p>
    <w:p w:rsidR="00975ACE" w:rsidRPr="007E23A4" w:rsidRDefault="00975ACE" w:rsidP="00975ACE">
      <w:pPr>
        <w:shd w:val="clear" w:color="auto" w:fill="FFFFFF"/>
        <w:jc w:val="both"/>
        <w:rPr>
          <w:b/>
          <w:sz w:val="24"/>
          <w:szCs w:val="24"/>
        </w:rPr>
      </w:pPr>
    </w:p>
    <w:p w:rsidR="00975ACE" w:rsidRPr="007E23A4" w:rsidRDefault="00975ACE" w:rsidP="00975ACE">
      <w:pPr>
        <w:pStyle w:val="a3"/>
        <w:numPr>
          <w:ilvl w:val="0"/>
          <w:numId w:val="12"/>
        </w:numPr>
        <w:spacing w:after="0" w:line="240" w:lineRule="auto"/>
        <w:jc w:val="both"/>
        <w:rPr>
          <w:rFonts w:ascii="Times New Roman" w:hAnsi="Times New Roman"/>
          <w:sz w:val="24"/>
          <w:szCs w:val="24"/>
        </w:rPr>
      </w:pPr>
      <w:r>
        <w:rPr>
          <w:noProof/>
          <w:sz w:val="24"/>
          <w:szCs w:val="24"/>
          <w:lang w:eastAsia="ru-RU"/>
        </w:rPr>
        <w:drawing>
          <wp:anchor distT="0" distB="0" distL="114300" distR="114300" simplePos="0" relativeHeight="251663360" behindDoc="0" locked="0" layoutInCell="1" allowOverlap="1">
            <wp:simplePos x="0" y="0"/>
            <wp:positionH relativeFrom="column">
              <wp:posOffset>3952240</wp:posOffset>
            </wp:positionH>
            <wp:positionV relativeFrom="paragraph">
              <wp:posOffset>62230</wp:posOffset>
            </wp:positionV>
            <wp:extent cx="1711325" cy="2281555"/>
            <wp:effectExtent l="0" t="0" r="0" b="0"/>
            <wp:wrapSquare wrapText="bothSides"/>
            <wp:docPr id="8" name="Рисунок 8" descr="E:\Новая папка\IMG_20201021_09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Новая папка\IMG_20201021_091221.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1325" cy="2281555"/>
                    </a:xfrm>
                    <a:prstGeom prst="rect">
                      <a:avLst/>
                    </a:prstGeom>
                    <a:noFill/>
                    <a:ln>
                      <a:noFill/>
                    </a:ln>
                  </pic:spPr>
                </pic:pic>
              </a:graphicData>
            </a:graphic>
          </wp:anchor>
        </w:drawing>
      </w:r>
      <w:r w:rsidRPr="007E23A4">
        <w:rPr>
          <w:rFonts w:ascii="Times New Roman" w:hAnsi="Times New Roman"/>
          <w:b/>
          <w:sz w:val="24"/>
          <w:szCs w:val="24"/>
        </w:rPr>
        <w:t>Реализация деятельности.</w:t>
      </w:r>
      <w:r w:rsidRPr="007E23A4">
        <w:rPr>
          <w:rFonts w:ascii="Times New Roman" w:hAnsi="Times New Roman"/>
          <w:sz w:val="24"/>
          <w:szCs w:val="24"/>
        </w:rPr>
        <w:t xml:space="preserve"> </w:t>
      </w:r>
    </w:p>
    <w:p w:rsidR="00975ACE" w:rsidRPr="007E23A4" w:rsidRDefault="00975ACE" w:rsidP="00975ACE">
      <w:pPr>
        <w:ind w:firstLine="709"/>
        <w:jc w:val="both"/>
        <w:rPr>
          <w:sz w:val="24"/>
          <w:szCs w:val="24"/>
        </w:rPr>
      </w:pPr>
      <w:r w:rsidRPr="007E23A4">
        <w:rPr>
          <w:sz w:val="24"/>
          <w:szCs w:val="24"/>
        </w:rPr>
        <w:t>На данном этапе дети разными способами собирают информацию по теме проекта и оценивают ее, формулируют гипотезы, проверяют их и обобщают полученные результаты, выполняют свои задачи.</w:t>
      </w:r>
    </w:p>
    <w:p w:rsidR="00975ACE" w:rsidRPr="007E23A4" w:rsidRDefault="00975ACE" w:rsidP="00975ACE">
      <w:pPr>
        <w:ind w:firstLine="709"/>
        <w:jc w:val="both"/>
        <w:rPr>
          <w:sz w:val="24"/>
          <w:szCs w:val="24"/>
        </w:rPr>
      </w:pPr>
      <w:r w:rsidRPr="007E23A4">
        <w:rPr>
          <w:sz w:val="24"/>
          <w:szCs w:val="24"/>
        </w:rPr>
        <w:lastRenderedPageBreak/>
        <w:t xml:space="preserve">В зависимости от интересов и уровня развития детей малые группы могут заниматься отдельными аспектами изучаемой темы, используя разнообразные методы поиска информации, исследования, доказательства гипотез, ответов на вопросы. Затем группы обмениваются добытой информацией. </w:t>
      </w:r>
    </w:p>
    <w:p w:rsidR="00975ACE" w:rsidRDefault="00975ACE" w:rsidP="00975ACE">
      <w:pPr>
        <w:ind w:firstLine="709"/>
        <w:jc w:val="both"/>
        <w:rPr>
          <w:sz w:val="24"/>
          <w:szCs w:val="24"/>
        </w:rPr>
      </w:pPr>
      <w:r w:rsidRPr="007E23A4">
        <w:rPr>
          <w:sz w:val="24"/>
          <w:szCs w:val="24"/>
        </w:rPr>
        <w:t>Если необходимо, в группе можно организовать лаборатории.</w:t>
      </w:r>
    </w:p>
    <w:p w:rsidR="00975ACE" w:rsidRPr="007E23A4" w:rsidRDefault="00975ACE" w:rsidP="00975ACE">
      <w:pPr>
        <w:ind w:firstLine="709"/>
        <w:jc w:val="both"/>
        <w:rPr>
          <w:sz w:val="24"/>
          <w:szCs w:val="24"/>
        </w:rPr>
      </w:pPr>
    </w:p>
    <w:p w:rsidR="00975ACE" w:rsidRPr="007E23A4" w:rsidRDefault="00975ACE" w:rsidP="00975ACE">
      <w:pPr>
        <w:ind w:firstLine="709"/>
        <w:jc w:val="center"/>
        <w:rPr>
          <w:b/>
          <w:i/>
          <w:sz w:val="24"/>
          <w:szCs w:val="24"/>
        </w:rPr>
      </w:pPr>
      <w:r w:rsidRPr="007E23A4">
        <w:rPr>
          <w:b/>
          <w:i/>
          <w:sz w:val="24"/>
          <w:szCs w:val="24"/>
        </w:rPr>
        <w:t>Что такой подход к реализации деятельности дает детям</w:t>
      </w:r>
    </w:p>
    <w:p w:rsidR="00975ACE" w:rsidRPr="007E23A4" w:rsidRDefault="00975ACE" w:rsidP="00975ACE">
      <w:pPr>
        <w:pStyle w:val="a3"/>
        <w:numPr>
          <w:ilvl w:val="0"/>
          <w:numId w:val="13"/>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Развивается осознанность и произвольность деятельности ребенка;</w:t>
      </w:r>
    </w:p>
    <w:p w:rsidR="00975ACE" w:rsidRPr="007E23A4" w:rsidRDefault="00975ACE" w:rsidP="00975ACE">
      <w:pPr>
        <w:pStyle w:val="a3"/>
        <w:numPr>
          <w:ilvl w:val="0"/>
          <w:numId w:val="13"/>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Ребенок сам добывает знание и имеет возможность не просто узнать факт, а понять его и встроить в имеющуюся систему знаний;</w:t>
      </w:r>
    </w:p>
    <w:p w:rsidR="00975ACE" w:rsidRPr="007E23A4" w:rsidRDefault="00975ACE" w:rsidP="00975ACE">
      <w:pPr>
        <w:pStyle w:val="a3"/>
        <w:numPr>
          <w:ilvl w:val="0"/>
          <w:numId w:val="13"/>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При таком способе организации максимально учитываются индивидуальные особенности каждого ребенка;</w:t>
      </w:r>
    </w:p>
    <w:p w:rsidR="00975ACE" w:rsidRPr="007E23A4" w:rsidRDefault="00975ACE" w:rsidP="00975ACE">
      <w:pPr>
        <w:pStyle w:val="a3"/>
        <w:numPr>
          <w:ilvl w:val="0"/>
          <w:numId w:val="13"/>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Не существует каких-то норм и «линеек правильности», относительно которой ребенка оценивает педагог или родитель – важным становится акцент на том, как ребенок развивается относительно своего собственного уровня, а не норматива;</w:t>
      </w:r>
    </w:p>
    <w:p w:rsidR="00975ACE" w:rsidRPr="007E23A4" w:rsidRDefault="00975ACE" w:rsidP="00975ACE">
      <w:pPr>
        <w:pStyle w:val="a3"/>
        <w:numPr>
          <w:ilvl w:val="0"/>
          <w:numId w:val="13"/>
        </w:numPr>
        <w:spacing w:after="0" w:line="240" w:lineRule="auto"/>
        <w:ind w:left="0" w:firstLine="709"/>
        <w:jc w:val="both"/>
        <w:rPr>
          <w:rFonts w:ascii="Times New Roman" w:hAnsi="Times New Roman"/>
          <w:sz w:val="24"/>
          <w:szCs w:val="24"/>
        </w:rPr>
      </w:pPr>
      <w:r w:rsidRPr="007E23A4">
        <w:rPr>
          <w:rFonts w:ascii="Times New Roman" w:hAnsi="Times New Roman"/>
          <w:sz w:val="24"/>
          <w:szCs w:val="24"/>
        </w:rPr>
        <w:t>Каждый ребенок работает в своем темпе и в комфортных для него условиях, что становится основой для позитивного эмоционального настроя.</w:t>
      </w:r>
    </w:p>
    <w:p w:rsidR="00975ACE" w:rsidRPr="007E23A4" w:rsidRDefault="00975ACE" w:rsidP="00975ACE">
      <w:pPr>
        <w:pStyle w:val="a3"/>
        <w:spacing w:after="0" w:line="240" w:lineRule="auto"/>
        <w:jc w:val="both"/>
        <w:rPr>
          <w:rFonts w:ascii="Times New Roman" w:hAnsi="Times New Roman"/>
          <w:sz w:val="24"/>
          <w:szCs w:val="24"/>
        </w:rPr>
      </w:pPr>
    </w:p>
    <w:p w:rsidR="00975ACE" w:rsidRPr="007E23A4" w:rsidRDefault="00975ACE" w:rsidP="00975ACE">
      <w:pPr>
        <w:pStyle w:val="a3"/>
        <w:numPr>
          <w:ilvl w:val="0"/>
          <w:numId w:val="12"/>
        </w:numPr>
        <w:spacing w:after="0" w:line="240" w:lineRule="auto"/>
        <w:jc w:val="both"/>
        <w:rPr>
          <w:rFonts w:ascii="Times New Roman" w:hAnsi="Times New Roman"/>
          <w:b/>
          <w:sz w:val="24"/>
          <w:szCs w:val="24"/>
        </w:rPr>
      </w:pPr>
      <w:r w:rsidRPr="007E23A4">
        <w:rPr>
          <w:rFonts w:ascii="Times New Roman" w:hAnsi="Times New Roman"/>
          <w:b/>
          <w:sz w:val="24"/>
          <w:szCs w:val="24"/>
        </w:rPr>
        <w:t>Завершение проекта</w:t>
      </w:r>
    </w:p>
    <w:p w:rsidR="00975ACE" w:rsidRPr="007E23A4" w:rsidRDefault="00975ACE" w:rsidP="00975ACE">
      <w:pPr>
        <w:pStyle w:val="a3"/>
        <w:spacing w:after="0" w:line="240" w:lineRule="auto"/>
        <w:rPr>
          <w:rFonts w:ascii="Times New Roman" w:hAnsi="Times New Roman"/>
          <w:sz w:val="24"/>
          <w:szCs w:val="24"/>
        </w:rPr>
      </w:pPr>
    </w:p>
    <w:p w:rsidR="00975ACE" w:rsidRPr="007E23A4" w:rsidRDefault="00975ACE" w:rsidP="00975ACE">
      <w:pPr>
        <w:ind w:firstLine="709"/>
        <w:jc w:val="both"/>
        <w:rPr>
          <w:sz w:val="24"/>
          <w:szCs w:val="24"/>
        </w:rPr>
      </w:pPr>
      <w:r>
        <w:rPr>
          <w:noProof/>
          <w:sz w:val="24"/>
          <w:szCs w:val="24"/>
        </w:rPr>
        <w:drawing>
          <wp:anchor distT="0" distB="0" distL="114300" distR="114300" simplePos="0" relativeHeight="251665408" behindDoc="0" locked="0" layoutInCell="1" allowOverlap="1">
            <wp:simplePos x="0" y="0"/>
            <wp:positionH relativeFrom="column">
              <wp:posOffset>3171190</wp:posOffset>
            </wp:positionH>
            <wp:positionV relativeFrom="paragraph">
              <wp:posOffset>396240</wp:posOffset>
            </wp:positionV>
            <wp:extent cx="3059430" cy="2303780"/>
            <wp:effectExtent l="0" t="381000" r="0" b="363220"/>
            <wp:wrapSquare wrapText="bothSides"/>
            <wp:docPr id="3" name="Рисунок 10" descr="C:\Users\User\Downloads\1642581516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1642581516413.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3059430" cy="2303780"/>
                    </a:xfrm>
                    <a:prstGeom prst="rect">
                      <a:avLst/>
                    </a:prstGeom>
                    <a:noFill/>
                    <a:ln>
                      <a:noFill/>
                    </a:ln>
                  </pic:spPr>
                </pic:pic>
              </a:graphicData>
            </a:graphic>
          </wp:anchor>
        </w:drawing>
      </w:r>
      <w:r w:rsidRPr="007E23A4">
        <w:rPr>
          <w:sz w:val="24"/>
          <w:szCs w:val="24"/>
        </w:rPr>
        <w:t>На этапе завершения проекта подводится итог проведенной работе. Могут быть разные способы организации подведения итогов: проведение конференции, выставки работ или фотовыставки, составление рассказов, проведение группового бора на тему итогов работы.</w:t>
      </w:r>
    </w:p>
    <w:p w:rsidR="00975ACE" w:rsidRDefault="00975ACE" w:rsidP="00975ACE">
      <w:pPr>
        <w:ind w:firstLine="709"/>
        <w:jc w:val="both"/>
        <w:rPr>
          <w:sz w:val="24"/>
          <w:szCs w:val="24"/>
        </w:rPr>
      </w:pPr>
      <w:r w:rsidRPr="007E23A4">
        <w:rPr>
          <w:sz w:val="24"/>
          <w:szCs w:val="24"/>
        </w:rPr>
        <w:t xml:space="preserve">Документирование в виде «Доски выбора», «Паутинки», </w:t>
      </w:r>
      <w:r w:rsidRPr="007E23A4">
        <w:rPr>
          <w:sz w:val="24"/>
          <w:szCs w:val="24"/>
          <w:lang w:val="en-US"/>
        </w:rPr>
        <w:t>SCRUM</w:t>
      </w:r>
      <w:r w:rsidRPr="007E23A4">
        <w:rPr>
          <w:sz w:val="24"/>
          <w:szCs w:val="24"/>
        </w:rPr>
        <w:t xml:space="preserve">-доска, и иные документы в виде рисунков, поделок, книг, фотографий на этапе подведения итогов становятся предметами для дискуссии: что получилось и почему? Что не получилось и почему? </w:t>
      </w:r>
    </w:p>
    <w:p w:rsidR="00975ACE" w:rsidRDefault="00975ACE" w:rsidP="00975ACE">
      <w:pPr>
        <w:ind w:firstLine="709"/>
        <w:jc w:val="both"/>
        <w:rPr>
          <w:sz w:val="24"/>
          <w:szCs w:val="24"/>
        </w:rPr>
      </w:pPr>
    </w:p>
    <w:p w:rsidR="00975ACE" w:rsidRDefault="00975ACE" w:rsidP="00975ACE">
      <w:pPr>
        <w:ind w:firstLine="709"/>
        <w:jc w:val="both"/>
        <w:rPr>
          <w:sz w:val="24"/>
          <w:szCs w:val="24"/>
        </w:rPr>
      </w:pPr>
    </w:p>
    <w:p w:rsidR="00975ACE" w:rsidRDefault="00975ACE" w:rsidP="00975ACE">
      <w:pPr>
        <w:ind w:firstLine="709"/>
        <w:jc w:val="both"/>
        <w:rPr>
          <w:sz w:val="24"/>
          <w:szCs w:val="24"/>
        </w:rPr>
      </w:pPr>
    </w:p>
    <w:p w:rsidR="00975ACE" w:rsidRPr="007E23A4" w:rsidRDefault="00975ACE" w:rsidP="00975ACE">
      <w:pPr>
        <w:ind w:firstLine="709"/>
        <w:jc w:val="both"/>
        <w:rPr>
          <w:sz w:val="24"/>
          <w:szCs w:val="24"/>
        </w:rPr>
      </w:pPr>
    </w:p>
    <w:p w:rsidR="00975ACE" w:rsidRDefault="00975ACE" w:rsidP="00975ACE">
      <w:pPr>
        <w:ind w:firstLine="709"/>
        <w:jc w:val="center"/>
        <w:rPr>
          <w:b/>
          <w:i/>
          <w:sz w:val="24"/>
          <w:szCs w:val="24"/>
        </w:rPr>
      </w:pPr>
      <w:r>
        <w:rPr>
          <w:noProof/>
          <w:sz w:val="24"/>
          <w:szCs w:val="24"/>
        </w:rPr>
        <w:drawing>
          <wp:anchor distT="0" distB="0" distL="114300" distR="114300" simplePos="0" relativeHeight="251666432" behindDoc="0" locked="0" layoutInCell="1" allowOverlap="1">
            <wp:simplePos x="0" y="0"/>
            <wp:positionH relativeFrom="column">
              <wp:posOffset>3350895</wp:posOffset>
            </wp:positionH>
            <wp:positionV relativeFrom="paragraph">
              <wp:posOffset>-371475</wp:posOffset>
            </wp:positionV>
            <wp:extent cx="2277745" cy="2657475"/>
            <wp:effectExtent l="0" t="0" r="0" b="0"/>
            <wp:wrapSquare wrapText="bothSides"/>
            <wp:docPr id="11" name="Рисунок 11" descr="C:\Users\User\Downloads\164258148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1642581482789.jpg"/>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213" r="1710"/>
                    <a:stretch/>
                  </pic:blipFill>
                  <pic:spPr bwMode="auto">
                    <a:xfrm>
                      <a:off x="0" y="0"/>
                      <a:ext cx="2277745" cy="26574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sz w:val="24"/>
          <w:szCs w:val="24"/>
        </w:rPr>
        <w:drawing>
          <wp:anchor distT="0" distB="0" distL="114300" distR="114300" simplePos="0" relativeHeight="251664384" behindDoc="0" locked="0" layoutInCell="1" allowOverlap="1">
            <wp:simplePos x="0" y="0"/>
            <wp:positionH relativeFrom="column">
              <wp:posOffset>80645</wp:posOffset>
            </wp:positionH>
            <wp:positionV relativeFrom="paragraph">
              <wp:posOffset>-332105</wp:posOffset>
            </wp:positionV>
            <wp:extent cx="2425065" cy="1818640"/>
            <wp:effectExtent l="0" t="0" r="0" b="0"/>
            <wp:wrapSquare wrapText="bothSides"/>
            <wp:docPr id="9" name="Рисунок 9" descr="E:\Новая папка\20191121_102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Новая папка\20191121_102907.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5065" cy="1818640"/>
                    </a:xfrm>
                    <a:prstGeom prst="rect">
                      <a:avLst/>
                    </a:prstGeom>
                    <a:noFill/>
                    <a:ln>
                      <a:noFill/>
                    </a:ln>
                  </pic:spPr>
                </pic:pic>
              </a:graphicData>
            </a:graphic>
          </wp:anchor>
        </w:drawing>
      </w: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Default="00975ACE" w:rsidP="00975ACE">
      <w:pPr>
        <w:ind w:firstLine="709"/>
        <w:jc w:val="center"/>
        <w:rPr>
          <w:b/>
          <w:i/>
          <w:sz w:val="24"/>
          <w:szCs w:val="24"/>
        </w:rPr>
      </w:pPr>
    </w:p>
    <w:p w:rsidR="00975ACE" w:rsidRPr="007E23A4" w:rsidRDefault="00975ACE" w:rsidP="00975ACE">
      <w:pPr>
        <w:ind w:firstLine="709"/>
        <w:jc w:val="center"/>
        <w:rPr>
          <w:b/>
          <w:i/>
          <w:sz w:val="24"/>
          <w:szCs w:val="24"/>
        </w:rPr>
      </w:pPr>
      <w:r w:rsidRPr="007E23A4">
        <w:rPr>
          <w:b/>
          <w:i/>
          <w:sz w:val="24"/>
          <w:szCs w:val="24"/>
        </w:rPr>
        <w:lastRenderedPageBreak/>
        <w:t>Что такой подход к подведению итогов деятельности дает детям</w:t>
      </w:r>
    </w:p>
    <w:p w:rsidR="00975ACE" w:rsidRPr="007E23A4" w:rsidRDefault="00975ACE" w:rsidP="00975ACE">
      <w:pPr>
        <w:pStyle w:val="a3"/>
        <w:numPr>
          <w:ilvl w:val="0"/>
          <w:numId w:val="15"/>
        </w:numPr>
        <w:spacing w:after="0" w:line="240" w:lineRule="auto"/>
        <w:ind w:left="0" w:firstLine="709"/>
        <w:rPr>
          <w:rFonts w:ascii="Times New Roman" w:hAnsi="Times New Roman"/>
          <w:sz w:val="24"/>
          <w:szCs w:val="24"/>
        </w:rPr>
      </w:pPr>
      <w:r w:rsidRPr="007E23A4">
        <w:rPr>
          <w:rFonts w:ascii="Times New Roman" w:hAnsi="Times New Roman"/>
          <w:sz w:val="24"/>
          <w:szCs w:val="24"/>
        </w:rPr>
        <w:t xml:space="preserve">Развивается </w:t>
      </w:r>
      <w:proofErr w:type="spellStart"/>
      <w:r w:rsidRPr="007E23A4">
        <w:rPr>
          <w:rFonts w:ascii="Times New Roman" w:hAnsi="Times New Roman"/>
          <w:sz w:val="24"/>
          <w:szCs w:val="24"/>
        </w:rPr>
        <w:t>рефлексивность</w:t>
      </w:r>
      <w:proofErr w:type="spellEnd"/>
      <w:r w:rsidRPr="007E23A4">
        <w:rPr>
          <w:rFonts w:ascii="Times New Roman" w:hAnsi="Times New Roman"/>
          <w:sz w:val="24"/>
          <w:szCs w:val="24"/>
        </w:rPr>
        <w:t xml:space="preserve"> и самосознание: имея цель, задачу и некоторое представление о желаемом результате, зафиксированное на этапе планирования деятельности, ребенок развивает в себе навык соотношения желаемого и наличного</w:t>
      </w:r>
    </w:p>
    <w:p w:rsidR="00975ACE" w:rsidRPr="007E23A4" w:rsidRDefault="00975ACE" w:rsidP="00975ACE">
      <w:pPr>
        <w:pStyle w:val="a3"/>
        <w:numPr>
          <w:ilvl w:val="0"/>
          <w:numId w:val="15"/>
        </w:numPr>
        <w:spacing w:after="0" w:line="240" w:lineRule="auto"/>
        <w:ind w:left="0" w:firstLine="709"/>
        <w:rPr>
          <w:rFonts w:ascii="Times New Roman" w:hAnsi="Times New Roman"/>
          <w:sz w:val="24"/>
          <w:szCs w:val="24"/>
        </w:rPr>
      </w:pPr>
      <w:r w:rsidRPr="007E23A4">
        <w:rPr>
          <w:rFonts w:ascii="Times New Roman" w:hAnsi="Times New Roman"/>
          <w:sz w:val="24"/>
          <w:szCs w:val="24"/>
        </w:rPr>
        <w:t xml:space="preserve">Развивается умение слушать и слышать </w:t>
      </w:r>
      <w:proofErr w:type="gramStart"/>
      <w:r w:rsidRPr="007E23A4">
        <w:rPr>
          <w:rFonts w:ascii="Times New Roman" w:hAnsi="Times New Roman"/>
          <w:sz w:val="24"/>
          <w:szCs w:val="24"/>
        </w:rPr>
        <w:t>другого</w:t>
      </w:r>
      <w:proofErr w:type="gramEnd"/>
    </w:p>
    <w:p w:rsidR="00975ACE" w:rsidRPr="007E23A4" w:rsidRDefault="00975ACE" w:rsidP="00975ACE">
      <w:pPr>
        <w:pStyle w:val="a3"/>
        <w:numPr>
          <w:ilvl w:val="0"/>
          <w:numId w:val="15"/>
        </w:numPr>
        <w:spacing w:after="0" w:line="240" w:lineRule="auto"/>
        <w:ind w:left="0" w:firstLine="709"/>
        <w:rPr>
          <w:rFonts w:ascii="Times New Roman" w:hAnsi="Times New Roman"/>
          <w:sz w:val="24"/>
          <w:szCs w:val="24"/>
        </w:rPr>
      </w:pPr>
      <w:r w:rsidRPr="007E23A4">
        <w:rPr>
          <w:rFonts w:ascii="Times New Roman" w:hAnsi="Times New Roman"/>
          <w:sz w:val="24"/>
          <w:szCs w:val="24"/>
        </w:rPr>
        <w:t>Развивается мышление: дети анализируют результаты, сопоставляют, находят какие-то важные детали получившихся продуктов деятельности.</w:t>
      </w:r>
    </w:p>
    <w:p w:rsidR="00975ACE" w:rsidRPr="007E23A4" w:rsidRDefault="00975ACE" w:rsidP="00975ACE">
      <w:pPr>
        <w:ind w:firstLine="709"/>
        <w:jc w:val="both"/>
        <w:rPr>
          <w:sz w:val="24"/>
          <w:szCs w:val="24"/>
        </w:rPr>
      </w:pPr>
      <w:r w:rsidRPr="007E23A4">
        <w:rPr>
          <w:b/>
          <w:sz w:val="24"/>
          <w:szCs w:val="24"/>
        </w:rPr>
        <w:t>5. Документирование.</w:t>
      </w:r>
      <w:r w:rsidRPr="007E23A4">
        <w:rPr>
          <w:sz w:val="24"/>
          <w:szCs w:val="24"/>
        </w:rPr>
        <w:t xml:space="preserve"> Составление единой ментальной карты по результатам работы над проектом или фиксация результатов проектов в индивидуальных альбомах. </w:t>
      </w:r>
    </w:p>
    <w:p w:rsidR="00975ACE" w:rsidRPr="007E23A4" w:rsidRDefault="00975ACE" w:rsidP="00975ACE">
      <w:pPr>
        <w:ind w:firstLine="709"/>
        <w:jc w:val="both"/>
        <w:rPr>
          <w:b/>
          <w:sz w:val="24"/>
          <w:szCs w:val="24"/>
        </w:rPr>
      </w:pPr>
    </w:p>
    <w:p w:rsidR="00975ACE" w:rsidRDefault="00975ACE" w:rsidP="00975ACE">
      <w:pPr>
        <w:ind w:firstLine="709"/>
        <w:jc w:val="center"/>
        <w:rPr>
          <w:b/>
          <w:sz w:val="28"/>
          <w:szCs w:val="28"/>
        </w:rPr>
      </w:pPr>
    </w:p>
    <w:p w:rsidR="00975ACE" w:rsidRPr="004F6B61" w:rsidRDefault="00975ACE" w:rsidP="00975ACE">
      <w:pPr>
        <w:ind w:firstLine="709"/>
        <w:jc w:val="center"/>
        <w:rPr>
          <w:b/>
          <w:sz w:val="28"/>
          <w:szCs w:val="28"/>
        </w:rPr>
      </w:pPr>
      <w:r w:rsidRPr="004F6B61">
        <w:rPr>
          <w:b/>
          <w:sz w:val="28"/>
          <w:szCs w:val="28"/>
        </w:rPr>
        <w:t>Эффекты, достигаемые при реализации проекта:</w:t>
      </w:r>
    </w:p>
    <w:p w:rsidR="00975ACE" w:rsidRPr="00046BB3" w:rsidRDefault="00975ACE" w:rsidP="00975ACE">
      <w:pPr>
        <w:pStyle w:val="a3"/>
        <w:numPr>
          <w:ilvl w:val="0"/>
          <w:numId w:val="17"/>
        </w:numPr>
        <w:ind w:left="0" w:firstLine="426"/>
        <w:jc w:val="both"/>
        <w:rPr>
          <w:rFonts w:ascii="Times New Roman" w:hAnsi="Times New Roman"/>
          <w:sz w:val="24"/>
          <w:szCs w:val="24"/>
        </w:rPr>
      </w:pPr>
      <w:r w:rsidRPr="00046BB3">
        <w:rPr>
          <w:rFonts w:ascii="Times New Roman" w:hAnsi="Times New Roman"/>
          <w:sz w:val="24"/>
          <w:szCs w:val="24"/>
        </w:rPr>
        <w:t xml:space="preserve">Созданы содержательные, технологические, предметно-пространственные условия для  </w:t>
      </w:r>
      <w:r w:rsidRPr="00046BB3">
        <w:rPr>
          <w:rFonts w:ascii="Times New Roman" w:hAnsi="Times New Roman"/>
          <w:i/>
          <w:sz w:val="24"/>
          <w:szCs w:val="24"/>
        </w:rPr>
        <w:t>реализации инновационных практик</w:t>
      </w:r>
      <w:r w:rsidRPr="00046BB3">
        <w:rPr>
          <w:rFonts w:ascii="Times New Roman" w:hAnsi="Times New Roman"/>
          <w:sz w:val="24"/>
          <w:szCs w:val="24"/>
        </w:rPr>
        <w:t xml:space="preserve"> детского развития (</w:t>
      </w:r>
      <w:r w:rsidRPr="00046BB3">
        <w:rPr>
          <w:rFonts w:ascii="Times New Roman" w:hAnsi="Times New Roman"/>
          <w:sz w:val="24"/>
          <w:szCs w:val="24"/>
          <w:lang w:val="en-US"/>
        </w:rPr>
        <w:t>STE</w:t>
      </w:r>
      <w:proofErr w:type="gramStart"/>
      <w:r w:rsidRPr="00046BB3">
        <w:rPr>
          <w:rFonts w:ascii="Times New Roman" w:hAnsi="Times New Roman"/>
          <w:sz w:val="24"/>
          <w:szCs w:val="24"/>
        </w:rPr>
        <w:t>А</w:t>
      </w:r>
      <w:proofErr w:type="gramEnd"/>
      <w:r w:rsidRPr="00046BB3">
        <w:rPr>
          <w:rFonts w:ascii="Times New Roman" w:hAnsi="Times New Roman"/>
          <w:sz w:val="24"/>
          <w:szCs w:val="24"/>
          <w:lang w:val="en-US"/>
        </w:rPr>
        <w:t>M</w:t>
      </w:r>
      <w:r w:rsidRPr="00046BB3">
        <w:rPr>
          <w:rFonts w:ascii="Times New Roman" w:hAnsi="Times New Roman"/>
          <w:sz w:val="24"/>
          <w:szCs w:val="24"/>
        </w:rPr>
        <w:t xml:space="preserve"> – подход)</w:t>
      </w:r>
    </w:p>
    <w:p w:rsidR="00975ACE" w:rsidRPr="00046BB3" w:rsidRDefault="00975ACE" w:rsidP="00975ACE">
      <w:pPr>
        <w:pStyle w:val="a3"/>
        <w:numPr>
          <w:ilvl w:val="0"/>
          <w:numId w:val="4"/>
        </w:numPr>
        <w:spacing w:after="0" w:line="240" w:lineRule="auto"/>
        <w:ind w:left="0" w:firstLine="426"/>
        <w:jc w:val="both"/>
        <w:rPr>
          <w:rFonts w:ascii="Times New Roman" w:hAnsi="Times New Roman"/>
          <w:sz w:val="24"/>
          <w:szCs w:val="24"/>
        </w:rPr>
      </w:pPr>
      <w:r w:rsidRPr="00046BB3">
        <w:rPr>
          <w:rFonts w:ascii="Times New Roman" w:hAnsi="Times New Roman"/>
          <w:sz w:val="24"/>
          <w:szCs w:val="24"/>
        </w:rPr>
        <w:t>оборудован кабинет робототехники и образовательные мастерские</w:t>
      </w:r>
    </w:p>
    <w:p w:rsidR="00975ACE" w:rsidRPr="00046BB3" w:rsidRDefault="00975ACE" w:rsidP="00975ACE">
      <w:pPr>
        <w:pStyle w:val="a3"/>
        <w:numPr>
          <w:ilvl w:val="0"/>
          <w:numId w:val="4"/>
        </w:numPr>
        <w:spacing w:after="0" w:line="240" w:lineRule="auto"/>
        <w:ind w:left="0" w:firstLine="426"/>
        <w:jc w:val="both"/>
        <w:rPr>
          <w:rFonts w:ascii="Times New Roman" w:hAnsi="Times New Roman"/>
          <w:sz w:val="24"/>
          <w:szCs w:val="24"/>
        </w:rPr>
      </w:pPr>
      <w:r w:rsidRPr="00046BB3">
        <w:rPr>
          <w:rFonts w:ascii="Times New Roman" w:hAnsi="Times New Roman"/>
          <w:sz w:val="24"/>
          <w:szCs w:val="24"/>
        </w:rPr>
        <w:t>современное оборудование  размещено в группах и используется детьми в проектной, исследовательской деятельности, свободной игре и конструировании</w:t>
      </w:r>
    </w:p>
    <w:p w:rsidR="00975ACE" w:rsidRPr="00046BB3" w:rsidRDefault="00975ACE" w:rsidP="00975ACE">
      <w:pPr>
        <w:pStyle w:val="a3"/>
        <w:numPr>
          <w:ilvl w:val="0"/>
          <w:numId w:val="4"/>
        </w:numPr>
        <w:spacing w:after="0" w:line="240" w:lineRule="auto"/>
        <w:ind w:left="0" w:firstLine="426"/>
        <w:jc w:val="both"/>
        <w:rPr>
          <w:rFonts w:ascii="Times New Roman" w:hAnsi="Times New Roman"/>
          <w:sz w:val="24"/>
          <w:szCs w:val="24"/>
        </w:rPr>
      </w:pPr>
      <w:r w:rsidRPr="00046BB3">
        <w:rPr>
          <w:rFonts w:ascii="Times New Roman" w:hAnsi="Times New Roman"/>
          <w:sz w:val="24"/>
          <w:szCs w:val="24"/>
        </w:rPr>
        <w:t xml:space="preserve">подготовлен сборник образовательных ситуаций  (кейсов, педагогических практик) по реализации </w:t>
      </w:r>
      <w:r w:rsidRPr="00046BB3">
        <w:rPr>
          <w:rFonts w:ascii="Times New Roman" w:hAnsi="Times New Roman"/>
          <w:sz w:val="24"/>
          <w:szCs w:val="24"/>
          <w:lang w:val="en-US"/>
        </w:rPr>
        <w:t>STEAM</w:t>
      </w:r>
      <w:r w:rsidRPr="00046BB3">
        <w:rPr>
          <w:rFonts w:ascii="Times New Roman" w:hAnsi="Times New Roman"/>
          <w:sz w:val="24"/>
          <w:szCs w:val="24"/>
        </w:rPr>
        <w:t>-подхода в группах детского сада</w:t>
      </w:r>
    </w:p>
    <w:p w:rsidR="00975ACE" w:rsidRPr="00046BB3" w:rsidRDefault="00975ACE" w:rsidP="00975ACE">
      <w:pPr>
        <w:pStyle w:val="a3"/>
        <w:numPr>
          <w:ilvl w:val="0"/>
          <w:numId w:val="17"/>
        </w:numPr>
        <w:ind w:left="0" w:firstLine="426"/>
        <w:jc w:val="both"/>
        <w:rPr>
          <w:rFonts w:ascii="Times New Roman" w:hAnsi="Times New Roman"/>
          <w:sz w:val="24"/>
          <w:szCs w:val="24"/>
        </w:rPr>
      </w:pPr>
      <w:r w:rsidRPr="00046BB3">
        <w:rPr>
          <w:rFonts w:ascii="Times New Roman" w:hAnsi="Times New Roman"/>
          <w:sz w:val="24"/>
          <w:szCs w:val="24"/>
        </w:rPr>
        <w:t xml:space="preserve">Изменен формат работы с кадрами (используются активные формы обучения, где </w:t>
      </w:r>
      <w:r w:rsidRPr="00046BB3">
        <w:rPr>
          <w:rFonts w:ascii="Times New Roman" w:hAnsi="Times New Roman"/>
          <w:i/>
          <w:sz w:val="24"/>
          <w:szCs w:val="24"/>
        </w:rPr>
        <w:t>педагог становится проектировщиком своей деятельности</w:t>
      </w:r>
      <w:r w:rsidRPr="00046BB3">
        <w:rPr>
          <w:rFonts w:ascii="Times New Roman" w:hAnsi="Times New Roman"/>
          <w:sz w:val="24"/>
          <w:szCs w:val="24"/>
        </w:rPr>
        <w:t>);</w:t>
      </w:r>
    </w:p>
    <w:p w:rsidR="00975ACE" w:rsidRPr="00046BB3" w:rsidRDefault="00975ACE" w:rsidP="00975ACE">
      <w:pPr>
        <w:pStyle w:val="a3"/>
        <w:numPr>
          <w:ilvl w:val="0"/>
          <w:numId w:val="17"/>
        </w:numPr>
        <w:ind w:left="0" w:firstLine="426"/>
        <w:jc w:val="both"/>
        <w:rPr>
          <w:rFonts w:ascii="Times New Roman" w:hAnsi="Times New Roman"/>
          <w:sz w:val="24"/>
          <w:szCs w:val="24"/>
        </w:rPr>
      </w:pPr>
      <w:r w:rsidRPr="00046BB3">
        <w:rPr>
          <w:rFonts w:ascii="Times New Roman" w:hAnsi="Times New Roman"/>
          <w:sz w:val="24"/>
          <w:szCs w:val="24"/>
        </w:rPr>
        <w:t xml:space="preserve">Проведена огромная работа с родителями по обсуждению </w:t>
      </w:r>
      <w:r w:rsidRPr="00046BB3">
        <w:rPr>
          <w:rFonts w:ascii="Times New Roman" w:hAnsi="Times New Roman"/>
          <w:i/>
          <w:sz w:val="24"/>
          <w:szCs w:val="24"/>
        </w:rPr>
        <w:t>ценности детского развития;</w:t>
      </w:r>
    </w:p>
    <w:p w:rsidR="00975ACE" w:rsidRPr="007E23A4" w:rsidRDefault="00975ACE" w:rsidP="00975ACE">
      <w:pPr>
        <w:pStyle w:val="a3"/>
        <w:numPr>
          <w:ilvl w:val="0"/>
          <w:numId w:val="17"/>
        </w:numPr>
        <w:spacing w:after="0" w:line="240" w:lineRule="auto"/>
        <w:ind w:left="0" w:firstLine="426"/>
        <w:jc w:val="both"/>
        <w:rPr>
          <w:rFonts w:ascii="Times New Roman" w:hAnsi="Times New Roman"/>
          <w:sz w:val="24"/>
          <w:szCs w:val="24"/>
        </w:rPr>
      </w:pPr>
      <w:r w:rsidRPr="00046BB3">
        <w:rPr>
          <w:rFonts w:ascii="Times New Roman" w:hAnsi="Times New Roman"/>
          <w:sz w:val="24"/>
          <w:szCs w:val="24"/>
        </w:rPr>
        <w:t>Представлена презентация опыта в рамках межрегиональной научно-практической конференции «Региональная система дополнительного профессионального образования: ресурс</w:t>
      </w:r>
      <w:r w:rsidRPr="007E23A4">
        <w:rPr>
          <w:rFonts w:ascii="Times New Roman" w:hAnsi="Times New Roman"/>
          <w:sz w:val="24"/>
          <w:szCs w:val="24"/>
        </w:rPr>
        <w:t xml:space="preserve"> развития кадрового потенциала» (2020 год)</w:t>
      </w:r>
    </w:p>
    <w:p w:rsidR="00975ACE" w:rsidRPr="007E23A4" w:rsidRDefault="00975ACE" w:rsidP="00975ACE">
      <w:pPr>
        <w:pStyle w:val="a3"/>
        <w:numPr>
          <w:ilvl w:val="0"/>
          <w:numId w:val="17"/>
        </w:numPr>
        <w:spacing w:after="0" w:line="240" w:lineRule="auto"/>
        <w:ind w:left="0" w:firstLine="426"/>
        <w:jc w:val="both"/>
        <w:rPr>
          <w:rFonts w:ascii="Times New Roman" w:hAnsi="Times New Roman"/>
          <w:sz w:val="24"/>
          <w:szCs w:val="24"/>
        </w:rPr>
      </w:pPr>
      <w:r w:rsidRPr="007E23A4">
        <w:rPr>
          <w:rFonts w:ascii="Times New Roman" w:hAnsi="Times New Roman"/>
          <w:sz w:val="24"/>
          <w:szCs w:val="24"/>
        </w:rPr>
        <w:t xml:space="preserve">    Получена высокая оценка (победитель) </w:t>
      </w:r>
      <w:r w:rsidRPr="007E23A4">
        <w:rPr>
          <w:rFonts w:ascii="Times New Roman" w:hAnsi="Times New Roman"/>
          <w:spacing w:val="-4"/>
          <w:sz w:val="24"/>
          <w:szCs w:val="24"/>
        </w:rPr>
        <w:t xml:space="preserve">на </w:t>
      </w:r>
      <w:r w:rsidRPr="007E23A4">
        <w:rPr>
          <w:rFonts w:ascii="Times New Roman" w:hAnsi="Times New Roman"/>
          <w:spacing w:val="-4"/>
          <w:sz w:val="24"/>
          <w:szCs w:val="24"/>
          <w:lang w:val="en-US"/>
        </w:rPr>
        <w:t>XIII</w:t>
      </w:r>
      <w:r w:rsidRPr="007E23A4">
        <w:rPr>
          <w:rFonts w:ascii="Times New Roman" w:hAnsi="Times New Roman"/>
          <w:spacing w:val="-4"/>
          <w:sz w:val="24"/>
          <w:szCs w:val="24"/>
        </w:rPr>
        <w:t xml:space="preserve"> Межрегиональном этапе</w:t>
      </w:r>
    </w:p>
    <w:p w:rsidR="00975ACE" w:rsidRPr="007E23A4" w:rsidRDefault="00975ACE" w:rsidP="00975ACE">
      <w:pPr>
        <w:ind w:firstLine="426"/>
        <w:jc w:val="both"/>
        <w:rPr>
          <w:spacing w:val="-4"/>
          <w:sz w:val="24"/>
          <w:szCs w:val="24"/>
        </w:rPr>
      </w:pPr>
      <w:r w:rsidRPr="007E23A4">
        <w:rPr>
          <w:spacing w:val="-4"/>
          <w:sz w:val="24"/>
          <w:szCs w:val="24"/>
        </w:rPr>
        <w:t xml:space="preserve">           </w:t>
      </w:r>
      <w:r w:rsidRPr="007E23A4">
        <w:rPr>
          <w:spacing w:val="-4"/>
          <w:sz w:val="24"/>
          <w:szCs w:val="24"/>
          <w:lang w:val="en-US"/>
        </w:rPr>
        <w:t>XVIII</w:t>
      </w:r>
      <w:r w:rsidRPr="007E23A4">
        <w:rPr>
          <w:spacing w:val="-4"/>
          <w:sz w:val="24"/>
          <w:szCs w:val="24"/>
        </w:rPr>
        <w:t xml:space="preserve"> Международной </w:t>
      </w:r>
      <w:proofErr w:type="gramStart"/>
      <w:r w:rsidRPr="007E23A4">
        <w:rPr>
          <w:spacing w:val="-4"/>
          <w:sz w:val="24"/>
          <w:szCs w:val="24"/>
        </w:rPr>
        <w:t>Ярмарки  социально</w:t>
      </w:r>
      <w:proofErr w:type="gramEnd"/>
      <w:r w:rsidRPr="007E23A4">
        <w:rPr>
          <w:spacing w:val="-4"/>
          <w:sz w:val="24"/>
          <w:szCs w:val="24"/>
        </w:rPr>
        <w:t>-педагогических инноваций с темой        «Личностное развитие педагогов: обновление содержания подходов к детскому развитию»</w:t>
      </w:r>
    </w:p>
    <w:p w:rsidR="00975ACE" w:rsidRPr="007E23A4" w:rsidRDefault="00975ACE" w:rsidP="00975ACE">
      <w:pPr>
        <w:pStyle w:val="a3"/>
        <w:numPr>
          <w:ilvl w:val="0"/>
          <w:numId w:val="17"/>
        </w:numPr>
        <w:spacing w:after="0" w:line="240" w:lineRule="auto"/>
        <w:ind w:left="0" w:firstLine="426"/>
        <w:jc w:val="both"/>
        <w:rPr>
          <w:rFonts w:ascii="Times New Roman" w:hAnsi="Times New Roman"/>
          <w:sz w:val="24"/>
          <w:szCs w:val="24"/>
        </w:rPr>
      </w:pPr>
      <w:r w:rsidRPr="007E23A4">
        <w:rPr>
          <w:rFonts w:ascii="Times New Roman" w:hAnsi="Times New Roman"/>
          <w:sz w:val="24"/>
          <w:szCs w:val="24"/>
        </w:rPr>
        <w:t xml:space="preserve"> </w:t>
      </w:r>
      <w:r>
        <w:rPr>
          <w:rFonts w:ascii="Times New Roman" w:hAnsi="Times New Roman"/>
          <w:sz w:val="24"/>
          <w:szCs w:val="24"/>
        </w:rPr>
        <w:t>У детей проявляются следующие навыки и умения:</w:t>
      </w:r>
    </w:p>
    <w:p w:rsidR="00975ACE" w:rsidRPr="007E23A4" w:rsidRDefault="00975ACE" w:rsidP="00975ACE">
      <w:pPr>
        <w:pStyle w:val="a3"/>
        <w:numPr>
          <w:ilvl w:val="0"/>
          <w:numId w:val="5"/>
        </w:numPr>
        <w:spacing w:after="0" w:line="240" w:lineRule="auto"/>
        <w:ind w:left="0" w:firstLine="426"/>
        <w:jc w:val="both"/>
        <w:rPr>
          <w:rFonts w:ascii="Times New Roman" w:hAnsi="Times New Roman"/>
          <w:sz w:val="24"/>
          <w:szCs w:val="24"/>
        </w:rPr>
      </w:pPr>
      <w:r w:rsidRPr="007E23A4">
        <w:rPr>
          <w:rFonts w:ascii="Times New Roman" w:hAnsi="Times New Roman"/>
          <w:sz w:val="24"/>
          <w:szCs w:val="24"/>
        </w:rPr>
        <w:t xml:space="preserve">Дети умеет планировать свою деятельность: ставить цель, выбирать материал, распределять обязанности. </w:t>
      </w:r>
    </w:p>
    <w:p w:rsidR="00975ACE" w:rsidRPr="007E23A4" w:rsidRDefault="00975ACE" w:rsidP="00975ACE">
      <w:pPr>
        <w:pStyle w:val="a3"/>
        <w:numPr>
          <w:ilvl w:val="0"/>
          <w:numId w:val="5"/>
        </w:numPr>
        <w:spacing w:after="0" w:line="240" w:lineRule="auto"/>
        <w:ind w:left="0" w:firstLine="426"/>
        <w:jc w:val="both"/>
        <w:rPr>
          <w:rFonts w:ascii="Times New Roman" w:hAnsi="Times New Roman"/>
          <w:sz w:val="24"/>
          <w:szCs w:val="24"/>
        </w:rPr>
      </w:pPr>
      <w:r w:rsidRPr="007E23A4">
        <w:rPr>
          <w:rFonts w:ascii="Times New Roman" w:hAnsi="Times New Roman"/>
          <w:sz w:val="24"/>
          <w:szCs w:val="24"/>
        </w:rPr>
        <w:t xml:space="preserve">Дети могут договориться, научились работать в парах и малых группах (этот момент вызывал наибольшую сложность, т.к. каждому </w:t>
      </w:r>
      <w:proofErr w:type="gramStart"/>
      <w:r w:rsidRPr="007E23A4">
        <w:rPr>
          <w:rFonts w:ascii="Times New Roman" w:hAnsi="Times New Roman"/>
          <w:sz w:val="24"/>
          <w:szCs w:val="24"/>
        </w:rPr>
        <w:t>хотелось свое и договориться было</w:t>
      </w:r>
      <w:proofErr w:type="gramEnd"/>
      <w:r w:rsidRPr="007E23A4">
        <w:rPr>
          <w:rFonts w:ascii="Times New Roman" w:hAnsi="Times New Roman"/>
          <w:sz w:val="24"/>
          <w:szCs w:val="24"/>
        </w:rPr>
        <w:t xml:space="preserve"> сложно). </w:t>
      </w:r>
    </w:p>
    <w:p w:rsidR="00975ACE" w:rsidRPr="007E23A4" w:rsidRDefault="00975ACE" w:rsidP="00975ACE">
      <w:pPr>
        <w:pStyle w:val="a3"/>
        <w:numPr>
          <w:ilvl w:val="0"/>
          <w:numId w:val="5"/>
        </w:numPr>
        <w:spacing w:after="0" w:line="240" w:lineRule="auto"/>
        <w:ind w:left="0" w:firstLine="426"/>
        <w:jc w:val="both"/>
        <w:rPr>
          <w:rFonts w:ascii="Times New Roman" w:hAnsi="Times New Roman"/>
          <w:sz w:val="24"/>
          <w:szCs w:val="24"/>
        </w:rPr>
      </w:pPr>
      <w:r w:rsidRPr="007E23A4">
        <w:rPr>
          <w:rFonts w:ascii="Times New Roman" w:hAnsi="Times New Roman"/>
          <w:sz w:val="24"/>
          <w:szCs w:val="24"/>
        </w:rPr>
        <w:t xml:space="preserve">Дети сами пытаются решить возникающие конфликтные ситуации, в конструктивной форме высказывают свою позицию, выслушивают </w:t>
      </w:r>
      <w:proofErr w:type="gramStart"/>
      <w:r w:rsidRPr="007E23A4">
        <w:rPr>
          <w:rFonts w:ascii="Times New Roman" w:hAnsi="Times New Roman"/>
          <w:sz w:val="24"/>
          <w:szCs w:val="24"/>
        </w:rPr>
        <w:t>другого</w:t>
      </w:r>
      <w:proofErr w:type="gramEnd"/>
      <w:r w:rsidRPr="007E23A4">
        <w:rPr>
          <w:rFonts w:ascii="Times New Roman" w:hAnsi="Times New Roman"/>
          <w:sz w:val="24"/>
          <w:szCs w:val="24"/>
        </w:rPr>
        <w:t xml:space="preserve">. </w:t>
      </w:r>
    </w:p>
    <w:p w:rsidR="00975ACE" w:rsidRPr="007E23A4" w:rsidRDefault="00975ACE" w:rsidP="00975ACE">
      <w:pPr>
        <w:pStyle w:val="a3"/>
        <w:numPr>
          <w:ilvl w:val="0"/>
          <w:numId w:val="5"/>
        </w:numPr>
        <w:spacing w:after="0" w:line="240" w:lineRule="auto"/>
        <w:ind w:left="0" w:firstLine="426"/>
        <w:jc w:val="both"/>
        <w:rPr>
          <w:rFonts w:ascii="Times New Roman" w:hAnsi="Times New Roman"/>
          <w:sz w:val="24"/>
          <w:szCs w:val="24"/>
        </w:rPr>
      </w:pPr>
      <w:r w:rsidRPr="007E23A4">
        <w:rPr>
          <w:rFonts w:ascii="Times New Roman" w:hAnsi="Times New Roman"/>
          <w:sz w:val="24"/>
          <w:szCs w:val="24"/>
        </w:rPr>
        <w:t xml:space="preserve">Могут анализировать свой опыт, если что-то не удалось или, наоборот, при успешном выполнении чего-либо. </w:t>
      </w:r>
    </w:p>
    <w:p w:rsidR="00975ACE" w:rsidRPr="007E23A4" w:rsidRDefault="00975ACE" w:rsidP="00975ACE">
      <w:pPr>
        <w:pStyle w:val="a3"/>
        <w:numPr>
          <w:ilvl w:val="0"/>
          <w:numId w:val="5"/>
        </w:numPr>
        <w:spacing w:after="0" w:line="240" w:lineRule="auto"/>
        <w:ind w:left="0" w:firstLine="426"/>
        <w:jc w:val="both"/>
        <w:rPr>
          <w:rFonts w:ascii="Times New Roman" w:hAnsi="Times New Roman"/>
          <w:sz w:val="24"/>
          <w:szCs w:val="24"/>
        </w:rPr>
      </w:pPr>
      <w:r w:rsidRPr="007E23A4">
        <w:rPr>
          <w:rFonts w:ascii="Times New Roman" w:hAnsi="Times New Roman"/>
          <w:sz w:val="24"/>
          <w:szCs w:val="24"/>
        </w:rPr>
        <w:t xml:space="preserve">Дети пробуют разные способы решения задач (как в математике, так и в конструировании, исследовании). Вначале наблюдалась явная тенденция в использовании какого-то одного знакомого способа действия, если он не </w:t>
      </w:r>
      <w:proofErr w:type="gramStart"/>
      <w:r w:rsidRPr="007E23A4">
        <w:rPr>
          <w:rFonts w:ascii="Times New Roman" w:hAnsi="Times New Roman"/>
          <w:sz w:val="24"/>
          <w:szCs w:val="24"/>
        </w:rPr>
        <w:t>приносил результат</w:t>
      </w:r>
      <w:proofErr w:type="gramEnd"/>
      <w:r w:rsidRPr="007E23A4">
        <w:rPr>
          <w:rFonts w:ascii="Times New Roman" w:hAnsi="Times New Roman"/>
          <w:sz w:val="24"/>
          <w:szCs w:val="24"/>
        </w:rPr>
        <w:t xml:space="preserve">, то пробы заканчивались и дело бросалось. </w:t>
      </w:r>
    </w:p>
    <w:p w:rsidR="00975ACE" w:rsidRPr="007E23A4" w:rsidRDefault="00975ACE" w:rsidP="00975ACE">
      <w:pPr>
        <w:pStyle w:val="a3"/>
        <w:numPr>
          <w:ilvl w:val="0"/>
          <w:numId w:val="5"/>
        </w:numPr>
        <w:spacing w:after="0" w:line="240" w:lineRule="auto"/>
        <w:ind w:left="0" w:firstLine="426"/>
        <w:jc w:val="both"/>
        <w:rPr>
          <w:rFonts w:ascii="Times New Roman" w:hAnsi="Times New Roman"/>
          <w:sz w:val="24"/>
          <w:szCs w:val="24"/>
        </w:rPr>
      </w:pPr>
      <w:r w:rsidRPr="007E23A4">
        <w:rPr>
          <w:rFonts w:ascii="Times New Roman" w:hAnsi="Times New Roman"/>
          <w:sz w:val="24"/>
          <w:szCs w:val="24"/>
        </w:rPr>
        <w:t xml:space="preserve">У детей развиваются </w:t>
      </w:r>
      <w:proofErr w:type="spellStart"/>
      <w:r w:rsidRPr="007E23A4">
        <w:rPr>
          <w:rFonts w:ascii="Times New Roman" w:hAnsi="Times New Roman"/>
          <w:sz w:val="24"/>
          <w:szCs w:val="24"/>
        </w:rPr>
        <w:t>логико</w:t>
      </w:r>
      <w:proofErr w:type="spellEnd"/>
      <w:r w:rsidRPr="007E23A4">
        <w:rPr>
          <w:rFonts w:ascii="Times New Roman" w:hAnsi="Times New Roman"/>
          <w:sz w:val="24"/>
          <w:szCs w:val="24"/>
        </w:rPr>
        <w:t xml:space="preserve"> - математические представления (о числах, зависимостях и закономерностях). </w:t>
      </w:r>
    </w:p>
    <w:p w:rsidR="00975ACE" w:rsidRPr="007E23A4" w:rsidRDefault="00975ACE" w:rsidP="00975ACE">
      <w:pPr>
        <w:pStyle w:val="a3"/>
        <w:numPr>
          <w:ilvl w:val="0"/>
          <w:numId w:val="5"/>
        </w:numPr>
        <w:spacing w:after="0" w:line="240" w:lineRule="auto"/>
        <w:ind w:left="0" w:firstLine="426"/>
        <w:jc w:val="both"/>
        <w:rPr>
          <w:rFonts w:ascii="Times New Roman" w:hAnsi="Times New Roman"/>
          <w:sz w:val="24"/>
          <w:szCs w:val="24"/>
        </w:rPr>
      </w:pPr>
      <w:r w:rsidRPr="007E23A4">
        <w:rPr>
          <w:rFonts w:ascii="Times New Roman" w:hAnsi="Times New Roman"/>
          <w:sz w:val="24"/>
          <w:szCs w:val="24"/>
        </w:rPr>
        <w:t xml:space="preserve">Умеют работать со схемой, составлять схемы своих построек. </w:t>
      </w:r>
    </w:p>
    <w:p w:rsidR="00975ACE" w:rsidRPr="007E23A4" w:rsidRDefault="00975ACE" w:rsidP="00975ACE">
      <w:pPr>
        <w:pStyle w:val="a3"/>
        <w:numPr>
          <w:ilvl w:val="0"/>
          <w:numId w:val="5"/>
        </w:numPr>
        <w:spacing w:after="0" w:line="240" w:lineRule="auto"/>
        <w:ind w:left="0" w:firstLine="426"/>
        <w:jc w:val="both"/>
        <w:rPr>
          <w:rFonts w:ascii="Times New Roman" w:hAnsi="Times New Roman"/>
          <w:sz w:val="24"/>
          <w:szCs w:val="24"/>
        </w:rPr>
      </w:pPr>
      <w:r w:rsidRPr="007E23A4">
        <w:rPr>
          <w:rFonts w:ascii="Times New Roman" w:hAnsi="Times New Roman"/>
          <w:sz w:val="24"/>
          <w:szCs w:val="24"/>
        </w:rPr>
        <w:t>Развивается воображение и творческое мышление (идеи для построек и их реализация стали сложнее и интереснее).</w:t>
      </w:r>
    </w:p>
    <w:p w:rsidR="00975ACE" w:rsidRDefault="00975ACE" w:rsidP="00975ACE">
      <w:pPr>
        <w:ind w:firstLine="426"/>
        <w:jc w:val="both"/>
        <w:rPr>
          <w:b/>
          <w:sz w:val="28"/>
          <w:szCs w:val="28"/>
        </w:rPr>
      </w:pPr>
    </w:p>
    <w:p w:rsidR="00975ACE" w:rsidRPr="004F6B61" w:rsidRDefault="00975ACE" w:rsidP="00975ACE">
      <w:pPr>
        <w:ind w:firstLine="709"/>
        <w:jc w:val="center"/>
        <w:rPr>
          <w:b/>
          <w:sz w:val="28"/>
          <w:szCs w:val="28"/>
        </w:rPr>
      </w:pPr>
      <w:r w:rsidRPr="004F6B61">
        <w:rPr>
          <w:b/>
          <w:sz w:val="28"/>
          <w:szCs w:val="28"/>
        </w:rPr>
        <w:lastRenderedPageBreak/>
        <w:t xml:space="preserve">Возможные сложности при реализации </w:t>
      </w:r>
      <w:r w:rsidRPr="004F6B61">
        <w:rPr>
          <w:b/>
          <w:sz w:val="28"/>
          <w:szCs w:val="28"/>
          <w:lang w:val="en-US"/>
        </w:rPr>
        <w:t>STEAM</w:t>
      </w:r>
      <w:r w:rsidRPr="004F6B61">
        <w:rPr>
          <w:b/>
          <w:sz w:val="28"/>
          <w:szCs w:val="28"/>
        </w:rPr>
        <w:t>-подхода в практике работы педагога:</w:t>
      </w:r>
    </w:p>
    <w:tbl>
      <w:tblPr>
        <w:tblStyle w:val="a6"/>
        <w:tblW w:w="0" w:type="auto"/>
        <w:tblLook w:val="04A0"/>
      </w:tblPr>
      <w:tblGrid>
        <w:gridCol w:w="4785"/>
        <w:gridCol w:w="4786"/>
      </w:tblGrid>
      <w:tr w:rsidR="00975ACE" w:rsidRPr="007E23A4" w:rsidTr="00C37088">
        <w:tc>
          <w:tcPr>
            <w:tcW w:w="4785" w:type="dxa"/>
          </w:tcPr>
          <w:p w:rsidR="00975ACE" w:rsidRPr="007E23A4" w:rsidRDefault="00975ACE" w:rsidP="00C37088">
            <w:pPr>
              <w:jc w:val="center"/>
              <w:rPr>
                <w:b/>
                <w:sz w:val="24"/>
                <w:szCs w:val="24"/>
              </w:rPr>
            </w:pPr>
            <w:r w:rsidRPr="007E23A4">
              <w:rPr>
                <w:b/>
                <w:sz w:val="24"/>
                <w:szCs w:val="24"/>
              </w:rPr>
              <w:t>Сложности</w:t>
            </w:r>
          </w:p>
        </w:tc>
        <w:tc>
          <w:tcPr>
            <w:tcW w:w="4786" w:type="dxa"/>
          </w:tcPr>
          <w:p w:rsidR="00975ACE" w:rsidRPr="007E23A4" w:rsidRDefault="00975ACE" w:rsidP="00C37088">
            <w:pPr>
              <w:jc w:val="center"/>
              <w:rPr>
                <w:b/>
                <w:sz w:val="24"/>
                <w:szCs w:val="24"/>
              </w:rPr>
            </w:pPr>
            <w:r w:rsidRPr="007E23A4">
              <w:rPr>
                <w:b/>
                <w:sz w:val="24"/>
                <w:szCs w:val="24"/>
              </w:rPr>
              <w:t>Пути преодоления</w:t>
            </w:r>
          </w:p>
        </w:tc>
      </w:tr>
      <w:tr w:rsidR="00975ACE" w:rsidRPr="007E23A4" w:rsidTr="00C37088">
        <w:tc>
          <w:tcPr>
            <w:tcW w:w="4785" w:type="dxa"/>
          </w:tcPr>
          <w:p w:rsidR="00975ACE" w:rsidRPr="007E23A4" w:rsidRDefault="00975ACE" w:rsidP="00C37088">
            <w:pPr>
              <w:jc w:val="both"/>
              <w:rPr>
                <w:b/>
                <w:sz w:val="24"/>
                <w:szCs w:val="24"/>
              </w:rPr>
            </w:pPr>
            <w:r w:rsidRPr="007E23A4">
              <w:rPr>
                <w:sz w:val="24"/>
                <w:szCs w:val="24"/>
              </w:rPr>
              <w:t>1.</w:t>
            </w:r>
            <w:r w:rsidRPr="007E23A4">
              <w:rPr>
                <w:b/>
                <w:sz w:val="24"/>
                <w:szCs w:val="24"/>
              </w:rPr>
              <w:t xml:space="preserve"> </w:t>
            </w:r>
            <w:r>
              <w:rPr>
                <w:rStyle w:val="a5"/>
                <w:sz w:val="24"/>
                <w:szCs w:val="24"/>
              </w:rPr>
              <w:t>Н</w:t>
            </w:r>
            <w:r w:rsidRPr="007E23A4">
              <w:rPr>
                <w:rStyle w:val="a5"/>
                <w:sz w:val="24"/>
                <w:szCs w:val="24"/>
              </w:rPr>
              <w:t xml:space="preserve">аличие  дефицитов у педагогов, не позволяющих в полной мере реализовывать </w:t>
            </w:r>
            <w:r w:rsidRPr="007E23A4">
              <w:rPr>
                <w:rStyle w:val="a5"/>
                <w:sz w:val="24"/>
                <w:szCs w:val="24"/>
                <w:lang w:val="en-US"/>
              </w:rPr>
              <w:t>STEAM</w:t>
            </w:r>
            <w:r w:rsidRPr="007E23A4">
              <w:rPr>
                <w:rStyle w:val="a5"/>
                <w:sz w:val="24"/>
                <w:szCs w:val="24"/>
              </w:rPr>
              <w:t xml:space="preserve">-практики: умение провести исследование, умение проектировать и </w:t>
            </w:r>
            <w:proofErr w:type="spellStart"/>
            <w:r w:rsidRPr="007E23A4">
              <w:rPr>
                <w:rStyle w:val="a5"/>
                <w:sz w:val="24"/>
                <w:szCs w:val="24"/>
              </w:rPr>
              <w:t>рефлексировать</w:t>
            </w:r>
            <w:proofErr w:type="spellEnd"/>
          </w:p>
        </w:tc>
        <w:tc>
          <w:tcPr>
            <w:tcW w:w="4786" w:type="dxa"/>
          </w:tcPr>
          <w:p w:rsidR="00975ACE" w:rsidRPr="00D97F49" w:rsidRDefault="00975ACE" w:rsidP="00C37088">
            <w:pPr>
              <w:jc w:val="both"/>
              <w:rPr>
                <w:sz w:val="24"/>
                <w:szCs w:val="24"/>
              </w:rPr>
            </w:pPr>
            <w:r w:rsidRPr="00D97F49">
              <w:rPr>
                <w:sz w:val="24"/>
                <w:szCs w:val="24"/>
              </w:rPr>
              <w:t>Начинать работу с заинтересованных педагогов, которые готовы принимать и пробовать реализовывать новые технологии работы. Далее транслировать их опыт другим</w:t>
            </w:r>
            <w:r>
              <w:rPr>
                <w:sz w:val="24"/>
                <w:szCs w:val="24"/>
              </w:rPr>
              <w:t>.</w:t>
            </w:r>
          </w:p>
        </w:tc>
      </w:tr>
      <w:tr w:rsidR="00975ACE" w:rsidRPr="007E23A4" w:rsidTr="00C37088">
        <w:tc>
          <w:tcPr>
            <w:tcW w:w="4785" w:type="dxa"/>
          </w:tcPr>
          <w:p w:rsidR="00975ACE" w:rsidRPr="007E23A4" w:rsidRDefault="00975ACE" w:rsidP="00C37088">
            <w:pPr>
              <w:jc w:val="both"/>
              <w:rPr>
                <w:sz w:val="24"/>
                <w:szCs w:val="24"/>
              </w:rPr>
            </w:pPr>
            <w:r>
              <w:rPr>
                <w:sz w:val="24"/>
                <w:szCs w:val="24"/>
              </w:rPr>
              <w:t>2. Н</w:t>
            </w:r>
            <w:r w:rsidRPr="007E23A4">
              <w:rPr>
                <w:sz w:val="24"/>
                <w:szCs w:val="24"/>
              </w:rPr>
              <w:t>едостаток финансирования для оснащения развивающей среды</w:t>
            </w:r>
          </w:p>
        </w:tc>
        <w:tc>
          <w:tcPr>
            <w:tcW w:w="4786" w:type="dxa"/>
          </w:tcPr>
          <w:p w:rsidR="00975ACE" w:rsidRPr="007E23A4" w:rsidRDefault="00975ACE" w:rsidP="00C37088">
            <w:pPr>
              <w:jc w:val="both"/>
              <w:rPr>
                <w:sz w:val="24"/>
                <w:szCs w:val="24"/>
              </w:rPr>
            </w:pPr>
            <w:r w:rsidRPr="007E23A4">
              <w:rPr>
                <w:sz w:val="24"/>
                <w:szCs w:val="24"/>
              </w:rPr>
              <w:t xml:space="preserve">Использование </w:t>
            </w:r>
            <w:proofErr w:type="spellStart"/>
            <w:r w:rsidRPr="007E23A4">
              <w:rPr>
                <w:sz w:val="24"/>
                <w:szCs w:val="24"/>
              </w:rPr>
              <w:t>неструктурируемого</w:t>
            </w:r>
            <w:proofErr w:type="spellEnd"/>
            <w:r w:rsidRPr="007E23A4">
              <w:rPr>
                <w:sz w:val="24"/>
                <w:szCs w:val="24"/>
              </w:rPr>
              <w:t xml:space="preserve"> материала, так как ценность </w:t>
            </w:r>
            <w:r w:rsidRPr="007E23A4">
              <w:rPr>
                <w:sz w:val="24"/>
                <w:szCs w:val="24"/>
                <w:lang w:val="en-US"/>
              </w:rPr>
              <w:t>STEAM</w:t>
            </w:r>
            <w:r w:rsidRPr="007E23A4">
              <w:rPr>
                <w:sz w:val="24"/>
                <w:szCs w:val="24"/>
              </w:rPr>
              <w:t xml:space="preserve">-подход в реализации технологий работы, а не использование дорогостоящего оборудования </w:t>
            </w:r>
          </w:p>
        </w:tc>
      </w:tr>
      <w:tr w:rsidR="00975ACE" w:rsidRPr="007E23A4" w:rsidTr="00C37088">
        <w:tc>
          <w:tcPr>
            <w:tcW w:w="4785" w:type="dxa"/>
          </w:tcPr>
          <w:p w:rsidR="00975ACE" w:rsidRPr="007E23A4" w:rsidRDefault="00975ACE" w:rsidP="00C37088">
            <w:pPr>
              <w:jc w:val="both"/>
              <w:rPr>
                <w:sz w:val="24"/>
                <w:szCs w:val="24"/>
              </w:rPr>
            </w:pPr>
            <w:r>
              <w:rPr>
                <w:sz w:val="24"/>
                <w:szCs w:val="24"/>
              </w:rPr>
              <w:t>3. Н</w:t>
            </w:r>
            <w:r w:rsidRPr="007E23A4">
              <w:rPr>
                <w:sz w:val="24"/>
                <w:szCs w:val="24"/>
              </w:rPr>
              <w:t>епринятие родителями современных технологий детского развития</w:t>
            </w:r>
          </w:p>
        </w:tc>
        <w:tc>
          <w:tcPr>
            <w:tcW w:w="4786" w:type="dxa"/>
          </w:tcPr>
          <w:p w:rsidR="00975ACE" w:rsidRPr="007E23A4" w:rsidRDefault="00975ACE" w:rsidP="00C37088">
            <w:pPr>
              <w:jc w:val="both"/>
              <w:rPr>
                <w:sz w:val="24"/>
                <w:szCs w:val="24"/>
              </w:rPr>
            </w:pPr>
            <w:r w:rsidRPr="007E23A4">
              <w:rPr>
                <w:sz w:val="24"/>
                <w:szCs w:val="24"/>
              </w:rPr>
              <w:t xml:space="preserve">Вовлечение родителей в образовательный процесс, их непосредственное участие в реализации </w:t>
            </w:r>
            <w:r w:rsidRPr="007E23A4">
              <w:rPr>
                <w:sz w:val="24"/>
                <w:szCs w:val="24"/>
                <w:lang w:val="en-US"/>
              </w:rPr>
              <w:t>STEAM</w:t>
            </w:r>
            <w:r w:rsidRPr="007E23A4">
              <w:rPr>
                <w:sz w:val="24"/>
                <w:szCs w:val="24"/>
              </w:rPr>
              <w:t>-практик</w:t>
            </w:r>
          </w:p>
        </w:tc>
      </w:tr>
    </w:tbl>
    <w:p w:rsidR="00975ACE" w:rsidRPr="007E23A4" w:rsidRDefault="00975ACE" w:rsidP="00975ACE">
      <w:pPr>
        <w:jc w:val="both"/>
        <w:rPr>
          <w:b/>
          <w:sz w:val="24"/>
          <w:szCs w:val="24"/>
        </w:rPr>
      </w:pPr>
    </w:p>
    <w:p w:rsidR="00975ACE" w:rsidRPr="007E23A4" w:rsidRDefault="00975ACE" w:rsidP="00975ACE">
      <w:pPr>
        <w:ind w:firstLine="709"/>
        <w:jc w:val="both"/>
        <w:rPr>
          <w:b/>
          <w:sz w:val="24"/>
          <w:szCs w:val="24"/>
        </w:rPr>
      </w:pPr>
    </w:p>
    <w:p w:rsidR="00975ACE" w:rsidRPr="004F6B61" w:rsidRDefault="00975ACE" w:rsidP="00975ACE">
      <w:pPr>
        <w:ind w:firstLine="709"/>
        <w:jc w:val="center"/>
        <w:rPr>
          <w:b/>
          <w:sz w:val="28"/>
          <w:szCs w:val="28"/>
        </w:rPr>
      </w:pPr>
      <w:r w:rsidRPr="004F6B61">
        <w:rPr>
          <w:b/>
          <w:sz w:val="28"/>
          <w:szCs w:val="28"/>
        </w:rPr>
        <w:t>Заключение</w:t>
      </w:r>
    </w:p>
    <w:p w:rsidR="00975ACE" w:rsidRPr="007E23A4" w:rsidRDefault="00975ACE" w:rsidP="00975ACE">
      <w:pPr>
        <w:ind w:firstLine="709"/>
        <w:jc w:val="both"/>
        <w:rPr>
          <w:sz w:val="24"/>
          <w:szCs w:val="24"/>
        </w:rPr>
      </w:pPr>
      <w:r w:rsidRPr="007E23A4">
        <w:rPr>
          <w:sz w:val="24"/>
          <w:szCs w:val="24"/>
        </w:rPr>
        <w:t>Дальнейшее развитие проекта.</w:t>
      </w:r>
    </w:p>
    <w:p w:rsidR="00975ACE" w:rsidRPr="007E23A4" w:rsidRDefault="00975ACE" w:rsidP="00975ACE">
      <w:pPr>
        <w:ind w:firstLine="709"/>
        <w:jc w:val="both"/>
        <w:rPr>
          <w:sz w:val="24"/>
          <w:szCs w:val="24"/>
        </w:rPr>
      </w:pPr>
      <w:r w:rsidRPr="007E23A4">
        <w:rPr>
          <w:sz w:val="24"/>
          <w:szCs w:val="24"/>
        </w:rPr>
        <w:t>В настоящее время мы активно разрабатываем проект, связанный с преемственностью нашего детского сада и школы. Потому что дети, реализующие другой формат деятельности, становятся подготовленными к анализу своей деятельности, повышается качество познавательной активности. Дети получают практическую реализацию своих знаний. Такой подход нужен и полезен не только для дошкольников, но в первую очередь для будущих школьников.</w:t>
      </w:r>
    </w:p>
    <w:p w:rsidR="00975ACE" w:rsidRPr="007E23A4" w:rsidRDefault="00975ACE" w:rsidP="00975ACE">
      <w:pPr>
        <w:ind w:firstLine="709"/>
        <w:jc w:val="both"/>
        <w:rPr>
          <w:sz w:val="24"/>
          <w:szCs w:val="24"/>
        </w:rPr>
      </w:pPr>
      <w:r w:rsidRPr="007E23A4">
        <w:rPr>
          <w:sz w:val="24"/>
          <w:szCs w:val="24"/>
        </w:rPr>
        <w:t xml:space="preserve">Поэтому возможен перенос </w:t>
      </w:r>
      <w:proofErr w:type="gramStart"/>
      <w:r w:rsidRPr="007E23A4">
        <w:rPr>
          <w:sz w:val="24"/>
          <w:szCs w:val="24"/>
        </w:rPr>
        <w:t>данного</w:t>
      </w:r>
      <w:proofErr w:type="gramEnd"/>
      <w:r w:rsidRPr="007E23A4">
        <w:rPr>
          <w:sz w:val="24"/>
          <w:szCs w:val="24"/>
        </w:rPr>
        <w:t xml:space="preserve"> подходы в школу при работе с первоклассниками.</w:t>
      </w:r>
    </w:p>
    <w:p w:rsidR="00975ACE" w:rsidRPr="007E23A4" w:rsidRDefault="00975ACE" w:rsidP="00975ACE">
      <w:pPr>
        <w:ind w:firstLine="709"/>
        <w:jc w:val="both"/>
        <w:rPr>
          <w:b/>
          <w:sz w:val="24"/>
          <w:szCs w:val="24"/>
        </w:rPr>
      </w:pPr>
    </w:p>
    <w:p w:rsidR="00975ACE" w:rsidRDefault="00975ACE" w:rsidP="00975ACE">
      <w:pPr>
        <w:ind w:left="709"/>
        <w:jc w:val="both"/>
        <w:rPr>
          <w:sz w:val="24"/>
          <w:szCs w:val="24"/>
        </w:rPr>
      </w:pPr>
    </w:p>
    <w:p w:rsidR="00975ACE" w:rsidRPr="004F6B61" w:rsidRDefault="00975ACE" w:rsidP="00975ACE">
      <w:pPr>
        <w:jc w:val="center"/>
        <w:rPr>
          <w:b/>
          <w:sz w:val="28"/>
          <w:szCs w:val="28"/>
        </w:rPr>
      </w:pPr>
      <w:r w:rsidRPr="004F6B61">
        <w:rPr>
          <w:b/>
          <w:sz w:val="28"/>
          <w:szCs w:val="28"/>
        </w:rPr>
        <w:t>Список использованной литературы:</w:t>
      </w:r>
    </w:p>
    <w:p w:rsidR="00975ACE" w:rsidRPr="00A66CC8" w:rsidRDefault="00975ACE" w:rsidP="00975ACE">
      <w:pPr>
        <w:pStyle w:val="a3"/>
        <w:numPr>
          <w:ilvl w:val="0"/>
          <w:numId w:val="16"/>
        </w:numPr>
        <w:autoSpaceDE w:val="0"/>
        <w:autoSpaceDN w:val="0"/>
        <w:adjustRightInd w:val="0"/>
        <w:spacing w:after="0" w:line="240" w:lineRule="auto"/>
        <w:ind w:left="0" w:firstLine="360"/>
        <w:jc w:val="both"/>
        <w:rPr>
          <w:rFonts w:ascii="Times New Roman" w:hAnsi="Times New Roman"/>
          <w:sz w:val="24"/>
          <w:szCs w:val="24"/>
        </w:rPr>
      </w:pPr>
      <w:proofErr w:type="spellStart"/>
      <w:r w:rsidRPr="00A66CC8">
        <w:rPr>
          <w:rFonts w:ascii="Times New Roman" w:hAnsi="Times New Roman"/>
          <w:sz w:val="24"/>
          <w:szCs w:val="24"/>
        </w:rPr>
        <w:t>Волосовец</w:t>
      </w:r>
      <w:proofErr w:type="spellEnd"/>
      <w:r w:rsidRPr="00A66CC8">
        <w:rPr>
          <w:rFonts w:ascii="Times New Roman" w:hAnsi="Times New Roman"/>
          <w:sz w:val="24"/>
          <w:szCs w:val="24"/>
        </w:rPr>
        <w:t xml:space="preserve"> Т.В., Кириллов И.Л., Буянов А.А. Детские сады России - 2017: основные результаты исследования. М.: Институт изучение детства, семьи и воспитания РАО, 2017. – 36 с.;</w:t>
      </w:r>
    </w:p>
    <w:p w:rsidR="00975ACE" w:rsidRPr="00A66CC8" w:rsidRDefault="00975ACE" w:rsidP="00975ACE">
      <w:pPr>
        <w:pStyle w:val="a3"/>
        <w:numPr>
          <w:ilvl w:val="0"/>
          <w:numId w:val="16"/>
        </w:numPr>
        <w:autoSpaceDE w:val="0"/>
        <w:autoSpaceDN w:val="0"/>
        <w:adjustRightInd w:val="0"/>
        <w:spacing w:after="0" w:line="240" w:lineRule="auto"/>
        <w:ind w:left="0" w:firstLine="360"/>
        <w:jc w:val="both"/>
        <w:rPr>
          <w:rFonts w:ascii="Times New Roman" w:hAnsi="Times New Roman"/>
          <w:sz w:val="24"/>
          <w:szCs w:val="24"/>
        </w:rPr>
      </w:pPr>
      <w:r w:rsidRPr="00A66CC8">
        <w:rPr>
          <w:rFonts w:ascii="Times New Roman" w:hAnsi="Times New Roman"/>
          <w:sz w:val="24"/>
          <w:szCs w:val="24"/>
        </w:rPr>
        <w:t xml:space="preserve">Детские сады России: [Электронный ресурс] – 2017 // РИА Новости. </w:t>
      </w:r>
      <w:r w:rsidRPr="00A66CC8">
        <w:rPr>
          <w:rFonts w:ascii="Times New Roman" w:hAnsi="Times New Roman"/>
          <w:sz w:val="24"/>
          <w:szCs w:val="24"/>
          <w:lang w:val="en-US"/>
        </w:rPr>
        <w:t>URL</w:t>
      </w:r>
      <w:r w:rsidRPr="00A66CC8">
        <w:rPr>
          <w:rFonts w:ascii="Times New Roman" w:hAnsi="Times New Roman"/>
          <w:sz w:val="24"/>
          <w:szCs w:val="24"/>
        </w:rPr>
        <w:t>: https://ria.ru/sn_edu/20180206/1512499577.html</w:t>
      </w:r>
      <w:r w:rsidRPr="00A66CC8">
        <w:rPr>
          <w:rFonts w:ascii="Times New Roman" w:hAnsi="Times New Roman"/>
          <w:sz w:val="24"/>
          <w:szCs w:val="24"/>
          <w:lang w:val="en-US"/>
        </w:rPr>
        <w:t>. (</w:t>
      </w:r>
      <w:r w:rsidRPr="00A66CC8">
        <w:rPr>
          <w:rFonts w:ascii="Times New Roman" w:hAnsi="Times New Roman"/>
          <w:sz w:val="24"/>
          <w:szCs w:val="24"/>
        </w:rPr>
        <w:t>Дата обращения: 27.07.2018</w:t>
      </w:r>
      <w:r w:rsidRPr="00A66CC8">
        <w:rPr>
          <w:rFonts w:ascii="Times New Roman" w:hAnsi="Times New Roman"/>
          <w:sz w:val="24"/>
          <w:szCs w:val="24"/>
          <w:lang w:val="en-US"/>
        </w:rPr>
        <w:t>)</w:t>
      </w:r>
      <w:r w:rsidRPr="00A66CC8">
        <w:rPr>
          <w:rFonts w:ascii="Times New Roman" w:hAnsi="Times New Roman"/>
          <w:sz w:val="24"/>
          <w:szCs w:val="24"/>
        </w:rPr>
        <w:t>;</w:t>
      </w:r>
    </w:p>
    <w:p w:rsidR="00975ACE" w:rsidRPr="00A66CC8" w:rsidRDefault="00975ACE" w:rsidP="00975ACE">
      <w:pPr>
        <w:pStyle w:val="a3"/>
        <w:numPr>
          <w:ilvl w:val="0"/>
          <w:numId w:val="16"/>
        </w:numPr>
        <w:autoSpaceDE w:val="0"/>
        <w:autoSpaceDN w:val="0"/>
        <w:adjustRightInd w:val="0"/>
        <w:spacing w:after="0" w:line="240" w:lineRule="auto"/>
        <w:ind w:left="0" w:firstLine="360"/>
        <w:jc w:val="both"/>
        <w:rPr>
          <w:rStyle w:val="a4"/>
          <w:rFonts w:ascii="Times New Roman" w:hAnsi="Times New Roman"/>
          <w:sz w:val="24"/>
          <w:szCs w:val="24"/>
        </w:rPr>
      </w:pPr>
      <w:r w:rsidRPr="00A66CC8">
        <w:rPr>
          <w:rFonts w:ascii="Times New Roman" w:hAnsi="Times New Roman"/>
          <w:sz w:val="24"/>
          <w:szCs w:val="24"/>
        </w:rPr>
        <w:t xml:space="preserve">Детские сады: сильные и слабые стороны дошкольного образования: [Электронный ресурс] – 2017 // РИА Новости. </w:t>
      </w:r>
      <w:r w:rsidRPr="00A66CC8">
        <w:rPr>
          <w:rFonts w:ascii="Times New Roman" w:hAnsi="Times New Roman"/>
          <w:sz w:val="24"/>
          <w:szCs w:val="24"/>
          <w:lang w:val="en-US"/>
        </w:rPr>
        <w:t>URL</w:t>
      </w:r>
      <w:r w:rsidRPr="00A66CC8">
        <w:rPr>
          <w:rFonts w:ascii="Times New Roman" w:hAnsi="Times New Roman"/>
          <w:sz w:val="24"/>
          <w:szCs w:val="24"/>
        </w:rPr>
        <w:t>: https://ria.ru/sn_edu/20161215/1483710426.html</w:t>
      </w:r>
      <w:r w:rsidRPr="00A66CC8">
        <w:rPr>
          <w:rStyle w:val="a4"/>
          <w:rFonts w:ascii="Times New Roman" w:hAnsi="Times New Roman"/>
          <w:sz w:val="24"/>
          <w:szCs w:val="24"/>
        </w:rPr>
        <w:t xml:space="preserve"> (Дата обращения: </w:t>
      </w:r>
      <w:r>
        <w:rPr>
          <w:rStyle w:val="a4"/>
          <w:rFonts w:ascii="Times New Roman" w:hAnsi="Times New Roman"/>
          <w:sz w:val="24"/>
          <w:szCs w:val="24"/>
        </w:rPr>
        <w:t>14</w:t>
      </w:r>
      <w:r w:rsidRPr="00A66CC8">
        <w:rPr>
          <w:rStyle w:val="a4"/>
          <w:rFonts w:ascii="Times New Roman" w:hAnsi="Times New Roman"/>
          <w:sz w:val="24"/>
          <w:szCs w:val="24"/>
        </w:rPr>
        <w:t>.0</w:t>
      </w:r>
      <w:r>
        <w:rPr>
          <w:rStyle w:val="a4"/>
          <w:rFonts w:ascii="Times New Roman" w:hAnsi="Times New Roman"/>
          <w:sz w:val="24"/>
          <w:szCs w:val="24"/>
        </w:rPr>
        <w:t>1</w:t>
      </w:r>
      <w:r w:rsidRPr="00A66CC8">
        <w:rPr>
          <w:rStyle w:val="a4"/>
          <w:rFonts w:ascii="Times New Roman" w:hAnsi="Times New Roman"/>
          <w:sz w:val="24"/>
          <w:szCs w:val="24"/>
        </w:rPr>
        <w:t>.20</w:t>
      </w:r>
      <w:r>
        <w:rPr>
          <w:rStyle w:val="a4"/>
          <w:rFonts w:ascii="Times New Roman" w:hAnsi="Times New Roman"/>
          <w:sz w:val="24"/>
          <w:szCs w:val="24"/>
        </w:rPr>
        <w:t>22</w:t>
      </w:r>
      <w:r w:rsidRPr="00A66CC8">
        <w:rPr>
          <w:rStyle w:val="a4"/>
          <w:rFonts w:ascii="Times New Roman" w:hAnsi="Times New Roman"/>
          <w:sz w:val="24"/>
          <w:szCs w:val="24"/>
        </w:rPr>
        <w:t>);</w:t>
      </w:r>
    </w:p>
    <w:p w:rsidR="00975ACE" w:rsidRDefault="00975ACE" w:rsidP="00975ACE">
      <w:pPr>
        <w:pStyle w:val="a3"/>
        <w:numPr>
          <w:ilvl w:val="0"/>
          <w:numId w:val="16"/>
        </w:numPr>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Ларго Р. Детские годы. Индивидуальность ребенка как вызов педагогам. ФГОС ДО</w:t>
      </w:r>
      <w:proofErr w:type="gramStart"/>
      <w:r>
        <w:rPr>
          <w:rFonts w:ascii="Times New Roman" w:hAnsi="Times New Roman"/>
          <w:sz w:val="24"/>
          <w:szCs w:val="24"/>
        </w:rPr>
        <w:t xml:space="preserve"> // П</w:t>
      </w:r>
      <w:proofErr w:type="gramEnd"/>
      <w:r>
        <w:rPr>
          <w:rFonts w:ascii="Times New Roman" w:hAnsi="Times New Roman"/>
          <w:sz w:val="24"/>
          <w:szCs w:val="24"/>
        </w:rPr>
        <w:t xml:space="preserve">од ред. А.И. Бурениной. – М.: Национальное образование, 2015. – 184 </w:t>
      </w:r>
      <w:proofErr w:type="gramStart"/>
      <w:r>
        <w:rPr>
          <w:rFonts w:ascii="Times New Roman" w:hAnsi="Times New Roman"/>
          <w:sz w:val="24"/>
          <w:szCs w:val="24"/>
        </w:rPr>
        <w:t>с</w:t>
      </w:r>
      <w:proofErr w:type="gramEnd"/>
      <w:r>
        <w:rPr>
          <w:rFonts w:ascii="Times New Roman" w:hAnsi="Times New Roman"/>
          <w:sz w:val="24"/>
          <w:szCs w:val="24"/>
        </w:rPr>
        <w:t>.</w:t>
      </w:r>
    </w:p>
    <w:p w:rsidR="00975ACE" w:rsidRDefault="00975ACE" w:rsidP="00975ACE">
      <w:pPr>
        <w:pStyle w:val="a3"/>
        <w:numPr>
          <w:ilvl w:val="0"/>
          <w:numId w:val="16"/>
        </w:numPr>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Михайлова-Свирская Л. В. Детский совет. Методические рекомендации для педагогов. ФГОС ДО</w:t>
      </w:r>
      <w:proofErr w:type="gramStart"/>
      <w:r>
        <w:rPr>
          <w:rFonts w:ascii="Times New Roman" w:hAnsi="Times New Roman"/>
          <w:sz w:val="24"/>
          <w:szCs w:val="24"/>
        </w:rPr>
        <w:t xml:space="preserve"> // П</w:t>
      </w:r>
      <w:proofErr w:type="gramEnd"/>
      <w:r>
        <w:rPr>
          <w:rFonts w:ascii="Times New Roman" w:hAnsi="Times New Roman"/>
          <w:sz w:val="24"/>
          <w:szCs w:val="24"/>
        </w:rPr>
        <w:t xml:space="preserve">од ред. И.Федосовой. – М.: Национальное образование, 2018. – 80 </w:t>
      </w:r>
      <w:proofErr w:type="gramStart"/>
      <w:r>
        <w:rPr>
          <w:rFonts w:ascii="Times New Roman" w:hAnsi="Times New Roman"/>
          <w:sz w:val="24"/>
          <w:szCs w:val="24"/>
        </w:rPr>
        <w:t>с</w:t>
      </w:r>
      <w:proofErr w:type="gramEnd"/>
      <w:r>
        <w:rPr>
          <w:rFonts w:ascii="Times New Roman" w:hAnsi="Times New Roman"/>
          <w:sz w:val="24"/>
          <w:szCs w:val="24"/>
        </w:rPr>
        <w:t>.</w:t>
      </w:r>
    </w:p>
    <w:p w:rsidR="00975ACE" w:rsidRDefault="00975ACE" w:rsidP="00975ACE">
      <w:pPr>
        <w:pStyle w:val="a3"/>
        <w:numPr>
          <w:ilvl w:val="0"/>
          <w:numId w:val="16"/>
        </w:numPr>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Михайлова-Свирская Л. В. Индивидуализация образования детей дошкольного возраста. Пособие для педагогов. ФГОС</w:t>
      </w:r>
      <w:proofErr w:type="gramStart"/>
      <w:r>
        <w:rPr>
          <w:rFonts w:ascii="Times New Roman" w:hAnsi="Times New Roman"/>
          <w:sz w:val="24"/>
          <w:szCs w:val="24"/>
        </w:rPr>
        <w:t xml:space="preserve"> // П</w:t>
      </w:r>
      <w:proofErr w:type="gramEnd"/>
      <w:r>
        <w:rPr>
          <w:rFonts w:ascii="Times New Roman" w:hAnsi="Times New Roman"/>
          <w:sz w:val="24"/>
          <w:szCs w:val="24"/>
        </w:rPr>
        <w:t xml:space="preserve">од ред. Т.В. Редькиной. – М.: Просвещение, 2015. – 128 </w:t>
      </w:r>
      <w:proofErr w:type="gramStart"/>
      <w:r>
        <w:rPr>
          <w:rFonts w:ascii="Times New Roman" w:hAnsi="Times New Roman"/>
          <w:sz w:val="24"/>
          <w:szCs w:val="24"/>
        </w:rPr>
        <w:t>с</w:t>
      </w:r>
      <w:proofErr w:type="gramEnd"/>
      <w:r>
        <w:rPr>
          <w:rFonts w:ascii="Times New Roman" w:hAnsi="Times New Roman"/>
          <w:sz w:val="24"/>
          <w:szCs w:val="24"/>
        </w:rPr>
        <w:t>.</w:t>
      </w:r>
    </w:p>
    <w:p w:rsidR="00975ACE" w:rsidRPr="00A66CC8" w:rsidRDefault="00975ACE" w:rsidP="00975ACE">
      <w:pPr>
        <w:pStyle w:val="a3"/>
        <w:numPr>
          <w:ilvl w:val="0"/>
          <w:numId w:val="16"/>
        </w:numPr>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Михайлова-Свирская Л. В. Метод проектов в образовательной работе детского сада. Пособие для педагогов ДОО. ФГОС</w:t>
      </w:r>
      <w:proofErr w:type="gramStart"/>
      <w:r>
        <w:rPr>
          <w:rFonts w:ascii="Times New Roman" w:hAnsi="Times New Roman"/>
          <w:sz w:val="24"/>
          <w:szCs w:val="24"/>
        </w:rPr>
        <w:t xml:space="preserve"> // П</w:t>
      </w:r>
      <w:proofErr w:type="gramEnd"/>
      <w:r>
        <w:rPr>
          <w:rFonts w:ascii="Times New Roman" w:hAnsi="Times New Roman"/>
          <w:sz w:val="24"/>
          <w:szCs w:val="24"/>
        </w:rPr>
        <w:t xml:space="preserve">од ред. Т.В. </w:t>
      </w:r>
      <w:proofErr w:type="spellStart"/>
      <w:r>
        <w:rPr>
          <w:rFonts w:ascii="Times New Roman" w:hAnsi="Times New Roman"/>
          <w:sz w:val="24"/>
          <w:szCs w:val="24"/>
        </w:rPr>
        <w:t>Редикиной</w:t>
      </w:r>
      <w:proofErr w:type="spellEnd"/>
      <w:r>
        <w:rPr>
          <w:rFonts w:ascii="Times New Roman" w:hAnsi="Times New Roman"/>
          <w:sz w:val="24"/>
          <w:szCs w:val="24"/>
        </w:rPr>
        <w:t xml:space="preserve">. – М.: Просвещение, 2018. – 96 </w:t>
      </w:r>
      <w:proofErr w:type="gramStart"/>
      <w:r>
        <w:rPr>
          <w:rFonts w:ascii="Times New Roman" w:hAnsi="Times New Roman"/>
          <w:sz w:val="24"/>
          <w:szCs w:val="24"/>
        </w:rPr>
        <w:t>с</w:t>
      </w:r>
      <w:proofErr w:type="gramEnd"/>
      <w:r>
        <w:rPr>
          <w:rFonts w:ascii="Times New Roman" w:hAnsi="Times New Roman"/>
          <w:sz w:val="24"/>
          <w:szCs w:val="24"/>
        </w:rPr>
        <w:t>.</w:t>
      </w:r>
    </w:p>
    <w:p w:rsidR="00975ACE" w:rsidRPr="00216540" w:rsidRDefault="00975ACE" w:rsidP="00975ACE">
      <w:pPr>
        <w:pStyle w:val="a3"/>
        <w:numPr>
          <w:ilvl w:val="0"/>
          <w:numId w:val="16"/>
        </w:numPr>
        <w:autoSpaceDE w:val="0"/>
        <w:autoSpaceDN w:val="0"/>
        <w:adjustRightInd w:val="0"/>
        <w:spacing w:after="0" w:line="240" w:lineRule="auto"/>
        <w:ind w:left="0" w:firstLine="360"/>
        <w:jc w:val="both"/>
        <w:rPr>
          <w:rFonts w:ascii="Times New Roman" w:hAnsi="Times New Roman"/>
          <w:sz w:val="24"/>
          <w:szCs w:val="24"/>
        </w:rPr>
      </w:pPr>
      <w:r w:rsidRPr="00216540">
        <w:rPr>
          <w:rFonts w:ascii="Times New Roman" w:hAnsi="Times New Roman"/>
          <w:bCs/>
          <w:sz w:val="24"/>
          <w:szCs w:val="24"/>
        </w:rPr>
        <w:lastRenderedPageBreak/>
        <w:t xml:space="preserve">Открытия. Примерная основная образовательная программа дошкольного образования </w:t>
      </w:r>
      <w:r w:rsidRPr="00216540">
        <w:rPr>
          <w:rFonts w:ascii="Times New Roman" w:hAnsi="Times New Roman"/>
          <w:sz w:val="24"/>
          <w:szCs w:val="24"/>
        </w:rPr>
        <w:t>(</w:t>
      </w:r>
      <w:proofErr w:type="spellStart"/>
      <w:r w:rsidRPr="00216540">
        <w:rPr>
          <w:rFonts w:ascii="Times New Roman" w:hAnsi="Times New Roman"/>
          <w:sz w:val="24"/>
          <w:szCs w:val="24"/>
        </w:rPr>
        <w:t>пилотный</w:t>
      </w:r>
      <w:proofErr w:type="spellEnd"/>
      <w:r w:rsidRPr="00216540">
        <w:rPr>
          <w:rFonts w:ascii="Times New Roman" w:hAnsi="Times New Roman"/>
          <w:sz w:val="24"/>
          <w:szCs w:val="24"/>
        </w:rPr>
        <w:t xml:space="preserve"> вариант) / Под ред. Е. Г. Юдиной. — М.: МОЗАИКА-СИНТЕЗ, 2015. — 160 с.</w:t>
      </w:r>
      <w:r>
        <w:rPr>
          <w:rFonts w:ascii="Times New Roman" w:hAnsi="Times New Roman"/>
          <w:sz w:val="24"/>
          <w:szCs w:val="24"/>
        </w:rPr>
        <w:t>;</w:t>
      </w:r>
    </w:p>
    <w:p w:rsidR="00975ACE" w:rsidRDefault="00975ACE" w:rsidP="00975ACE">
      <w:pPr>
        <w:pStyle w:val="a3"/>
        <w:numPr>
          <w:ilvl w:val="0"/>
          <w:numId w:val="16"/>
        </w:numPr>
        <w:spacing w:after="0" w:line="240" w:lineRule="auto"/>
        <w:ind w:left="0" w:firstLine="360"/>
        <w:jc w:val="both"/>
        <w:rPr>
          <w:rFonts w:ascii="Times New Roman" w:hAnsi="Times New Roman"/>
          <w:sz w:val="24"/>
          <w:szCs w:val="24"/>
        </w:rPr>
      </w:pPr>
      <w:r w:rsidRPr="00396554">
        <w:rPr>
          <w:rFonts w:ascii="Times New Roman" w:hAnsi="Times New Roman"/>
          <w:sz w:val="24"/>
          <w:szCs w:val="24"/>
        </w:rPr>
        <w:t xml:space="preserve">Проекты в области естественных наук, математики и техники для дошкольников: </w:t>
      </w:r>
      <w:proofErr w:type="spellStart"/>
      <w:r w:rsidRPr="00396554">
        <w:rPr>
          <w:rFonts w:ascii="Times New Roman" w:hAnsi="Times New Roman"/>
          <w:sz w:val="24"/>
          <w:szCs w:val="24"/>
        </w:rPr>
        <w:t>учебно</w:t>
      </w:r>
      <w:proofErr w:type="spellEnd"/>
      <w:r w:rsidRPr="00396554">
        <w:rPr>
          <w:rFonts w:ascii="Times New Roman" w:hAnsi="Times New Roman"/>
          <w:sz w:val="24"/>
          <w:szCs w:val="24"/>
        </w:rPr>
        <w:t xml:space="preserve"> – практическое пособие/ под ред. </w:t>
      </w:r>
      <w:proofErr w:type="spellStart"/>
      <w:r w:rsidRPr="00396554">
        <w:rPr>
          <w:rFonts w:ascii="Times New Roman" w:hAnsi="Times New Roman"/>
          <w:sz w:val="24"/>
          <w:szCs w:val="24"/>
        </w:rPr>
        <w:t>В.Е.Фтенакиса</w:t>
      </w:r>
      <w:proofErr w:type="spellEnd"/>
      <w:r w:rsidRPr="00396554">
        <w:rPr>
          <w:rFonts w:ascii="Times New Roman" w:hAnsi="Times New Roman"/>
          <w:sz w:val="24"/>
          <w:szCs w:val="24"/>
        </w:rPr>
        <w:t xml:space="preserve">; </w:t>
      </w:r>
      <w:proofErr w:type="spellStart"/>
      <w:r w:rsidRPr="00396554">
        <w:rPr>
          <w:rFonts w:ascii="Times New Roman" w:hAnsi="Times New Roman"/>
          <w:sz w:val="24"/>
          <w:szCs w:val="24"/>
        </w:rPr>
        <w:t>предисл.В.К</w:t>
      </w:r>
      <w:proofErr w:type="spellEnd"/>
      <w:r w:rsidRPr="00396554">
        <w:rPr>
          <w:rFonts w:ascii="Times New Roman" w:hAnsi="Times New Roman"/>
          <w:sz w:val="24"/>
          <w:szCs w:val="24"/>
        </w:rPr>
        <w:t xml:space="preserve">. </w:t>
      </w:r>
      <w:proofErr w:type="spellStart"/>
      <w:r w:rsidRPr="00396554">
        <w:rPr>
          <w:rFonts w:ascii="Times New Roman" w:hAnsi="Times New Roman"/>
          <w:sz w:val="24"/>
          <w:szCs w:val="24"/>
        </w:rPr>
        <w:t>Загвоздкина</w:t>
      </w:r>
      <w:proofErr w:type="spellEnd"/>
      <w:r w:rsidRPr="00396554">
        <w:rPr>
          <w:rFonts w:ascii="Times New Roman" w:hAnsi="Times New Roman"/>
          <w:sz w:val="24"/>
          <w:szCs w:val="24"/>
        </w:rPr>
        <w:t xml:space="preserve">.- М.: Издательство «Национальное образование», 2018.- 192 </w:t>
      </w:r>
      <w:proofErr w:type="gramStart"/>
      <w:r w:rsidRPr="00396554">
        <w:rPr>
          <w:rFonts w:ascii="Times New Roman" w:hAnsi="Times New Roman"/>
          <w:sz w:val="24"/>
          <w:szCs w:val="24"/>
        </w:rPr>
        <w:t>с</w:t>
      </w:r>
      <w:proofErr w:type="gramEnd"/>
      <w:r w:rsidRPr="00396554">
        <w:rPr>
          <w:rFonts w:ascii="Times New Roman" w:hAnsi="Times New Roman"/>
          <w:sz w:val="24"/>
          <w:szCs w:val="24"/>
        </w:rPr>
        <w:t>.</w:t>
      </w:r>
    </w:p>
    <w:p w:rsidR="00975ACE" w:rsidRDefault="00975ACE" w:rsidP="00975ACE">
      <w:pPr>
        <w:pStyle w:val="a3"/>
        <w:numPr>
          <w:ilvl w:val="0"/>
          <w:numId w:val="16"/>
        </w:numPr>
        <w:autoSpaceDE w:val="0"/>
        <w:autoSpaceDN w:val="0"/>
        <w:adjustRightInd w:val="0"/>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Райхерт-Гаршхаммер</w:t>
      </w:r>
      <w:proofErr w:type="spellEnd"/>
      <w:r>
        <w:rPr>
          <w:rFonts w:ascii="Times New Roman" w:hAnsi="Times New Roman"/>
          <w:sz w:val="24"/>
          <w:szCs w:val="24"/>
        </w:rPr>
        <w:t xml:space="preserve">: Проектная деятельность в дошкольной организации. Учебно-практическое пособие для педагогов. ФГОС ДО. – М.: Национальное образование, 2016. – 112 </w:t>
      </w:r>
      <w:proofErr w:type="gramStart"/>
      <w:r>
        <w:rPr>
          <w:rFonts w:ascii="Times New Roman" w:hAnsi="Times New Roman"/>
          <w:sz w:val="24"/>
          <w:szCs w:val="24"/>
        </w:rPr>
        <w:t>с</w:t>
      </w:r>
      <w:proofErr w:type="gramEnd"/>
      <w:r>
        <w:rPr>
          <w:rFonts w:ascii="Times New Roman" w:hAnsi="Times New Roman"/>
          <w:sz w:val="24"/>
          <w:szCs w:val="24"/>
        </w:rPr>
        <w:t>.</w:t>
      </w:r>
    </w:p>
    <w:p w:rsidR="00975ACE" w:rsidRPr="00DB093D" w:rsidRDefault="00975ACE" w:rsidP="00975ACE">
      <w:pPr>
        <w:pStyle w:val="a3"/>
        <w:numPr>
          <w:ilvl w:val="0"/>
          <w:numId w:val="16"/>
        </w:numPr>
        <w:autoSpaceDE w:val="0"/>
        <w:autoSpaceDN w:val="0"/>
        <w:adjustRightInd w:val="0"/>
        <w:spacing w:after="0" w:line="240" w:lineRule="auto"/>
        <w:ind w:left="0" w:firstLine="360"/>
        <w:jc w:val="both"/>
        <w:rPr>
          <w:rFonts w:ascii="Times New Roman" w:hAnsi="Times New Roman"/>
          <w:sz w:val="24"/>
          <w:szCs w:val="24"/>
        </w:rPr>
      </w:pPr>
      <w:proofErr w:type="spellStart"/>
      <w:r w:rsidRPr="00216540">
        <w:rPr>
          <w:rFonts w:ascii="Times New Roman" w:hAnsi="Times New Roman"/>
          <w:sz w:val="24"/>
          <w:szCs w:val="24"/>
        </w:rPr>
        <w:t>Реморенко</w:t>
      </w:r>
      <w:proofErr w:type="spellEnd"/>
      <w:r w:rsidRPr="00216540">
        <w:rPr>
          <w:rFonts w:ascii="Times New Roman" w:hAnsi="Times New Roman"/>
          <w:sz w:val="24"/>
          <w:szCs w:val="24"/>
        </w:rPr>
        <w:t xml:space="preserve"> И.М., </w:t>
      </w:r>
      <w:proofErr w:type="spellStart"/>
      <w:r w:rsidRPr="00216540">
        <w:rPr>
          <w:rFonts w:ascii="Times New Roman" w:hAnsi="Times New Roman"/>
          <w:sz w:val="24"/>
          <w:szCs w:val="24"/>
        </w:rPr>
        <w:t>Шиян</w:t>
      </w:r>
      <w:proofErr w:type="spellEnd"/>
      <w:r w:rsidRPr="00216540">
        <w:rPr>
          <w:rFonts w:ascii="Times New Roman" w:hAnsi="Times New Roman"/>
          <w:sz w:val="24"/>
          <w:szCs w:val="24"/>
        </w:rPr>
        <w:t xml:space="preserve"> О.А., </w:t>
      </w:r>
      <w:proofErr w:type="spellStart"/>
      <w:r w:rsidRPr="00216540">
        <w:rPr>
          <w:rFonts w:ascii="Times New Roman" w:hAnsi="Times New Roman"/>
          <w:sz w:val="24"/>
          <w:szCs w:val="24"/>
        </w:rPr>
        <w:t>Шиян</w:t>
      </w:r>
      <w:proofErr w:type="spellEnd"/>
      <w:r w:rsidRPr="00216540">
        <w:rPr>
          <w:rFonts w:ascii="Times New Roman" w:hAnsi="Times New Roman"/>
          <w:sz w:val="24"/>
          <w:szCs w:val="24"/>
        </w:rPr>
        <w:t xml:space="preserve"> И.Б., </w:t>
      </w:r>
      <w:proofErr w:type="spellStart"/>
      <w:r w:rsidRPr="00216540">
        <w:rPr>
          <w:rFonts w:ascii="Times New Roman" w:hAnsi="Times New Roman"/>
          <w:sz w:val="24"/>
          <w:szCs w:val="24"/>
        </w:rPr>
        <w:t>Шмис</w:t>
      </w:r>
      <w:proofErr w:type="spellEnd"/>
      <w:r w:rsidRPr="00216540">
        <w:rPr>
          <w:rFonts w:ascii="Times New Roman" w:hAnsi="Times New Roman"/>
          <w:sz w:val="24"/>
          <w:szCs w:val="24"/>
        </w:rPr>
        <w:t xml:space="preserve"> Т.Г., </w:t>
      </w:r>
      <w:proofErr w:type="spellStart"/>
      <w:r w:rsidRPr="00216540">
        <w:rPr>
          <w:rFonts w:ascii="Times New Roman" w:hAnsi="Times New Roman"/>
          <w:sz w:val="24"/>
          <w:szCs w:val="24"/>
        </w:rPr>
        <w:t>Ле-ван</w:t>
      </w:r>
      <w:proofErr w:type="spellEnd"/>
      <w:r w:rsidRPr="00216540">
        <w:rPr>
          <w:rFonts w:ascii="Times New Roman" w:hAnsi="Times New Roman"/>
          <w:sz w:val="24"/>
          <w:szCs w:val="24"/>
        </w:rPr>
        <w:t xml:space="preserve"> Т.Н., </w:t>
      </w:r>
      <w:proofErr w:type="gramStart"/>
      <w:r w:rsidRPr="00216540">
        <w:rPr>
          <w:rFonts w:ascii="Times New Roman" w:hAnsi="Times New Roman"/>
          <w:sz w:val="24"/>
          <w:szCs w:val="24"/>
        </w:rPr>
        <w:t>Козьмина</w:t>
      </w:r>
      <w:proofErr w:type="gramEnd"/>
      <w:r w:rsidRPr="00216540">
        <w:rPr>
          <w:rFonts w:ascii="Times New Roman" w:hAnsi="Times New Roman"/>
          <w:sz w:val="24"/>
          <w:szCs w:val="24"/>
        </w:rPr>
        <w:t xml:space="preserve"> Я.Я., </w:t>
      </w:r>
      <w:proofErr w:type="spellStart"/>
      <w:r w:rsidRPr="00216540">
        <w:rPr>
          <w:rFonts w:ascii="Times New Roman" w:hAnsi="Times New Roman"/>
          <w:sz w:val="24"/>
          <w:szCs w:val="24"/>
        </w:rPr>
        <w:t>Сивак</w:t>
      </w:r>
      <w:proofErr w:type="spellEnd"/>
      <w:r w:rsidRPr="00216540">
        <w:rPr>
          <w:rFonts w:ascii="Times New Roman" w:hAnsi="Times New Roman"/>
          <w:sz w:val="24"/>
          <w:szCs w:val="24"/>
        </w:rPr>
        <w:t xml:space="preserve"> Е.В. Ключевые проблемы реализации ФГОС дошкольного образования по итогам исследования с использованием «Шкал для комплексной оценки качества образования в дошкольных образовательных организациях (ECERS-R)»: «Москва-36»</w:t>
      </w:r>
      <w:r w:rsidRPr="00216540">
        <w:rPr>
          <w:rFonts w:ascii="Times New Roman" w:hAnsi="Times New Roman"/>
          <w:color w:val="000000"/>
          <w:sz w:val="24"/>
          <w:szCs w:val="24"/>
        </w:rPr>
        <w:t xml:space="preserve"> // Современное дошкольное образование. Теория и практика. -2015. - №7. - С. 38-49</w:t>
      </w:r>
      <w:r>
        <w:rPr>
          <w:rFonts w:ascii="Times New Roman" w:hAnsi="Times New Roman"/>
          <w:color w:val="000000"/>
          <w:sz w:val="24"/>
          <w:szCs w:val="24"/>
        </w:rPr>
        <w:t>;</w:t>
      </w:r>
    </w:p>
    <w:p w:rsidR="00975ACE" w:rsidRDefault="00975ACE" w:rsidP="00975ACE">
      <w:pPr>
        <w:pStyle w:val="a3"/>
        <w:numPr>
          <w:ilvl w:val="0"/>
          <w:numId w:val="16"/>
        </w:numPr>
        <w:spacing w:after="0" w:line="240" w:lineRule="auto"/>
        <w:ind w:left="0" w:firstLine="360"/>
        <w:jc w:val="both"/>
        <w:rPr>
          <w:rFonts w:ascii="Times New Roman" w:hAnsi="Times New Roman"/>
          <w:sz w:val="24"/>
          <w:szCs w:val="24"/>
        </w:rPr>
      </w:pPr>
      <w:proofErr w:type="spellStart"/>
      <w:r w:rsidRPr="00396554">
        <w:rPr>
          <w:rFonts w:ascii="Times New Roman" w:hAnsi="Times New Roman"/>
          <w:sz w:val="24"/>
          <w:szCs w:val="24"/>
        </w:rPr>
        <w:t>Хюндлингс</w:t>
      </w:r>
      <w:proofErr w:type="spellEnd"/>
      <w:r w:rsidRPr="00396554">
        <w:rPr>
          <w:rFonts w:ascii="Times New Roman" w:hAnsi="Times New Roman"/>
          <w:sz w:val="24"/>
          <w:szCs w:val="24"/>
        </w:rPr>
        <w:t xml:space="preserve"> А. Вода и воздух. Советы, игры и практические занятия для любопытных детей от 4 до 7 лет: </w:t>
      </w:r>
      <w:proofErr w:type="spellStart"/>
      <w:r w:rsidRPr="00396554">
        <w:rPr>
          <w:rFonts w:ascii="Times New Roman" w:hAnsi="Times New Roman"/>
          <w:sz w:val="24"/>
          <w:szCs w:val="24"/>
        </w:rPr>
        <w:t>учебно</w:t>
      </w:r>
      <w:proofErr w:type="spellEnd"/>
      <w:r w:rsidRPr="00396554">
        <w:rPr>
          <w:rFonts w:ascii="Times New Roman" w:hAnsi="Times New Roman"/>
          <w:sz w:val="24"/>
          <w:szCs w:val="24"/>
        </w:rPr>
        <w:t xml:space="preserve"> – практическое пособие для педагогов дошкольного образования/ </w:t>
      </w:r>
      <w:proofErr w:type="spellStart"/>
      <w:r w:rsidRPr="00396554">
        <w:rPr>
          <w:rFonts w:ascii="Times New Roman" w:hAnsi="Times New Roman"/>
          <w:sz w:val="24"/>
          <w:szCs w:val="24"/>
        </w:rPr>
        <w:t>А.Хюндлингс</w:t>
      </w:r>
      <w:proofErr w:type="spellEnd"/>
      <w:r w:rsidRPr="00396554">
        <w:rPr>
          <w:rFonts w:ascii="Times New Roman" w:hAnsi="Times New Roman"/>
          <w:sz w:val="24"/>
          <w:szCs w:val="24"/>
        </w:rPr>
        <w:t xml:space="preserve">; под ред.А.Б. Казанцевой.- М.: Издательство «Национальное образование», 2015.-108 </w:t>
      </w:r>
      <w:proofErr w:type="gramStart"/>
      <w:r w:rsidRPr="00396554">
        <w:rPr>
          <w:rFonts w:ascii="Times New Roman" w:hAnsi="Times New Roman"/>
          <w:sz w:val="24"/>
          <w:szCs w:val="24"/>
        </w:rPr>
        <w:t>с</w:t>
      </w:r>
      <w:proofErr w:type="gramEnd"/>
      <w:r w:rsidRPr="00396554">
        <w:rPr>
          <w:rFonts w:ascii="Times New Roman" w:hAnsi="Times New Roman"/>
          <w:sz w:val="24"/>
          <w:szCs w:val="24"/>
        </w:rPr>
        <w:t>.</w:t>
      </w:r>
    </w:p>
    <w:p w:rsidR="00975ACE" w:rsidRPr="00DB093D" w:rsidRDefault="00975ACE" w:rsidP="00975ACE">
      <w:pPr>
        <w:pStyle w:val="a3"/>
        <w:numPr>
          <w:ilvl w:val="0"/>
          <w:numId w:val="16"/>
        </w:numPr>
        <w:autoSpaceDE w:val="0"/>
        <w:autoSpaceDN w:val="0"/>
        <w:adjustRightInd w:val="0"/>
        <w:spacing w:after="0" w:line="240" w:lineRule="auto"/>
        <w:ind w:left="0" w:firstLine="360"/>
        <w:jc w:val="both"/>
        <w:rPr>
          <w:rFonts w:ascii="Times New Roman" w:hAnsi="Times New Roman"/>
          <w:sz w:val="24"/>
          <w:szCs w:val="24"/>
        </w:rPr>
      </w:pPr>
      <w:proofErr w:type="spellStart"/>
      <w:r w:rsidRPr="00216540">
        <w:rPr>
          <w:rFonts w:ascii="Times New Roman" w:hAnsi="Times New Roman"/>
          <w:color w:val="000000"/>
          <w:sz w:val="24"/>
          <w:szCs w:val="24"/>
        </w:rPr>
        <w:t>Шмис</w:t>
      </w:r>
      <w:proofErr w:type="spellEnd"/>
      <w:r w:rsidRPr="00216540">
        <w:rPr>
          <w:rFonts w:ascii="Times New Roman" w:hAnsi="Times New Roman"/>
          <w:color w:val="000000"/>
          <w:sz w:val="24"/>
          <w:szCs w:val="24"/>
        </w:rPr>
        <w:t xml:space="preserve"> Т.Г. Наши детские сады снаружи инновационные, а внутри - традиционные / Интервью с </w:t>
      </w:r>
      <w:proofErr w:type="spellStart"/>
      <w:r w:rsidRPr="00216540">
        <w:rPr>
          <w:rFonts w:ascii="Times New Roman" w:hAnsi="Times New Roman"/>
          <w:color w:val="000000"/>
          <w:sz w:val="24"/>
          <w:szCs w:val="24"/>
        </w:rPr>
        <w:t>Т.Г.Шмисом</w:t>
      </w:r>
      <w:proofErr w:type="spellEnd"/>
      <w:r w:rsidRPr="00216540">
        <w:rPr>
          <w:rFonts w:ascii="Times New Roman" w:hAnsi="Times New Roman"/>
          <w:color w:val="000000"/>
          <w:sz w:val="24"/>
          <w:szCs w:val="24"/>
        </w:rPr>
        <w:t xml:space="preserve"> // Современное дошкольное образование. Теория и прак</w:t>
      </w:r>
      <w:r>
        <w:rPr>
          <w:rFonts w:ascii="Times New Roman" w:hAnsi="Times New Roman"/>
          <w:color w:val="000000"/>
          <w:sz w:val="24"/>
          <w:szCs w:val="24"/>
        </w:rPr>
        <w:t>тика. - 201 3. - №6. - С. 20-22;</w:t>
      </w:r>
    </w:p>
    <w:p w:rsidR="00975ACE" w:rsidRPr="00216540" w:rsidRDefault="00975ACE" w:rsidP="00975ACE">
      <w:pPr>
        <w:pStyle w:val="a3"/>
        <w:numPr>
          <w:ilvl w:val="0"/>
          <w:numId w:val="16"/>
        </w:numPr>
        <w:autoSpaceDE w:val="0"/>
        <w:autoSpaceDN w:val="0"/>
        <w:adjustRightInd w:val="0"/>
        <w:spacing w:after="0" w:line="240" w:lineRule="auto"/>
        <w:ind w:left="0" w:firstLine="360"/>
        <w:jc w:val="both"/>
        <w:rPr>
          <w:rFonts w:ascii="Times New Roman" w:hAnsi="Times New Roman"/>
          <w:sz w:val="24"/>
          <w:szCs w:val="24"/>
        </w:rPr>
      </w:pPr>
      <w:r w:rsidRPr="00216540">
        <w:rPr>
          <w:rFonts w:ascii="Times New Roman" w:hAnsi="Times New Roman"/>
          <w:color w:val="000000"/>
          <w:sz w:val="24"/>
          <w:szCs w:val="24"/>
        </w:rPr>
        <w:t>Юдина Е.Г. Стандарт сделан надолго и всерьез, с учетом возможных изменений в системе дошкольного образования // Современное дошкольное образование. Теория и пра</w:t>
      </w:r>
      <w:r>
        <w:rPr>
          <w:rFonts w:ascii="Times New Roman" w:hAnsi="Times New Roman"/>
          <w:color w:val="000000"/>
          <w:sz w:val="24"/>
          <w:szCs w:val="24"/>
        </w:rPr>
        <w:t>ктика. -2015. - №5. - С. 34-37;</w:t>
      </w:r>
    </w:p>
    <w:p w:rsidR="00975ACE" w:rsidRPr="007E23A4" w:rsidRDefault="00975ACE" w:rsidP="00975ACE">
      <w:pPr>
        <w:ind w:left="709"/>
        <w:jc w:val="both"/>
        <w:rPr>
          <w:sz w:val="24"/>
          <w:szCs w:val="24"/>
          <w:highlight w:val="yellow"/>
        </w:rPr>
      </w:pPr>
    </w:p>
    <w:p w:rsidR="00975ACE" w:rsidRPr="007E23A4" w:rsidRDefault="00975ACE" w:rsidP="00975ACE">
      <w:pPr>
        <w:ind w:firstLine="709"/>
        <w:jc w:val="both"/>
        <w:rPr>
          <w:sz w:val="24"/>
          <w:szCs w:val="24"/>
        </w:rPr>
      </w:pPr>
    </w:p>
    <w:p w:rsidR="00975ACE" w:rsidRDefault="00975ACE" w:rsidP="00975ACE">
      <w:pPr>
        <w:jc w:val="both"/>
        <w:rPr>
          <w:sz w:val="24"/>
          <w:szCs w:val="24"/>
        </w:rPr>
      </w:pPr>
    </w:p>
    <w:p w:rsidR="00975ACE" w:rsidRDefault="00975ACE" w:rsidP="00975ACE">
      <w:pPr>
        <w:jc w:val="both"/>
        <w:rPr>
          <w:sz w:val="24"/>
          <w:szCs w:val="24"/>
        </w:rPr>
      </w:pPr>
    </w:p>
    <w:p w:rsidR="00975ACE" w:rsidRDefault="00975ACE" w:rsidP="00975ACE">
      <w:pPr>
        <w:jc w:val="both"/>
        <w:rPr>
          <w:sz w:val="24"/>
          <w:szCs w:val="24"/>
        </w:rPr>
      </w:pPr>
    </w:p>
    <w:p w:rsidR="00975ACE" w:rsidRDefault="00975ACE" w:rsidP="00975ACE">
      <w:pPr>
        <w:jc w:val="both"/>
        <w:rPr>
          <w:sz w:val="24"/>
          <w:szCs w:val="24"/>
        </w:rPr>
      </w:pPr>
    </w:p>
    <w:p w:rsidR="00975ACE" w:rsidRPr="00975ACE" w:rsidRDefault="00975ACE" w:rsidP="00975ACE">
      <w:pPr>
        <w:spacing w:after="160" w:line="259" w:lineRule="auto"/>
        <w:rPr>
          <w:sz w:val="24"/>
          <w:szCs w:val="24"/>
        </w:rPr>
      </w:pPr>
    </w:p>
    <w:sectPr w:rsidR="00975ACE" w:rsidRPr="00975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DE0"/>
    <w:multiLevelType w:val="hybridMultilevel"/>
    <w:tmpl w:val="9C46BFA4"/>
    <w:lvl w:ilvl="0" w:tplc="7A2E99E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4E60EC7"/>
    <w:multiLevelType w:val="hybridMultilevel"/>
    <w:tmpl w:val="570E1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83DC0"/>
    <w:multiLevelType w:val="hybridMultilevel"/>
    <w:tmpl w:val="1236FB2A"/>
    <w:lvl w:ilvl="0" w:tplc="BDA4EE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803D06"/>
    <w:multiLevelType w:val="hybridMultilevel"/>
    <w:tmpl w:val="9E6C247C"/>
    <w:lvl w:ilvl="0" w:tplc="50D6A7D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873D31"/>
    <w:multiLevelType w:val="hybridMultilevel"/>
    <w:tmpl w:val="807201B8"/>
    <w:lvl w:ilvl="0" w:tplc="656C742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76FA6"/>
    <w:multiLevelType w:val="hybridMultilevel"/>
    <w:tmpl w:val="D676E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8E188E"/>
    <w:multiLevelType w:val="hybridMultilevel"/>
    <w:tmpl w:val="A9329140"/>
    <w:lvl w:ilvl="0" w:tplc="6EA891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BB27DC8"/>
    <w:multiLevelType w:val="hybridMultilevel"/>
    <w:tmpl w:val="78A49B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1B7937"/>
    <w:multiLevelType w:val="hybridMultilevel"/>
    <w:tmpl w:val="F78EC320"/>
    <w:lvl w:ilvl="0" w:tplc="A65ED94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E07ED0"/>
    <w:multiLevelType w:val="hybridMultilevel"/>
    <w:tmpl w:val="3B9C59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F375F16"/>
    <w:multiLevelType w:val="hybridMultilevel"/>
    <w:tmpl w:val="20F818CC"/>
    <w:lvl w:ilvl="0" w:tplc="A65ED94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C36D1F"/>
    <w:multiLevelType w:val="hybridMultilevel"/>
    <w:tmpl w:val="E2C88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66007F"/>
    <w:multiLevelType w:val="hybridMultilevel"/>
    <w:tmpl w:val="5ACE2290"/>
    <w:lvl w:ilvl="0" w:tplc="377C21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E0044EC"/>
    <w:multiLevelType w:val="hybridMultilevel"/>
    <w:tmpl w:val="88C8E320"/>
    <w:lvl w:ilvl="0" w:tplc="AC2EE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8507E4"/>
    <w:multiLevelType w:val="hybridMultilevel"/>
    <w:tmpl w:val="A3380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FB4AD1"/>
    <w:multiLevelType w:val="hybridMultilevel"/>
    <w:tmpl w:val="D1149BC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6">
    <w:nsid w:val="7D8B0622"/>
    <w:multiLevelType w:val="hybridMultilevel"/>
    <w:tmpl w:val="C2E67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15"/>
  </w:num>
  <w:num w:numId="5">
    <w:abstractNumId w:val="9"/>
  </w:num>
  <w:num w:numId="6">
    <w:abstractNumId w:val="6"/>
  </w:num>
  <w:num w:numId="7">
    <w:abstractNumId w:val="14"/>
  </w:num>
  <w:num w:numId="8">
    <w:abstractNumId w:val="4"/>
  </w:num>
  <w:num w:numId="9">
    <w:abstractNumId w:val="11"/>
  </w:num>
  <w:num w:numId="10">
    <w:abstractNumId w:val="12"/>
  </w:num>
  <w:num w:numId="11">
    <w:abstractNumId w:val="7"/>
  </w:num>
  <w:num w:numId="12">
    <w:abstractNumId w:val="3"/>
  </w:num>
  <w:num w:numId="13">
    <w:abstractNumId w:val="13"/>
  </w:num>
  <w:num w:numId="14">
    <w:abstractNumId w:val="1"/>
  </w:num>
  <w:num w:numId="15">
    <w:abstractNumId w:val="2"/>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ACE"/>
    <w:rsid w:val="00975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C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ACE"/>
    <w:pPr>
      <w:spacing w:after="160" w:line="25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975ACE"/>
    <w:rPr>
      <w:color w:val="0000FF" w:themeColor="hyperlink"/>
      <w:u w:val="single"/>
    </w:rPr>
  </w:style>
  <w:style w:type="character" w:styleId="a5">
    <w:name w:val="Strong"/>
    <w:basedOn w:val="a0"/>
    <w:uiPriority w:val="22"/>
    <w:qFormat/>
    <w:rsid w:val="00975ACE"/>
    <w:rPr>
      <w:b/>
      <w:bCs/>
    </w:rPr>
  </w:style>
  <w:style w:type="table" w:styleId="a6">
    <w:name w:val="Table Grid"/>
    <w:basedOn w:val="a1"/>
    <w:uiPriority w:val="59"/>
    <w:rsid w:val="00975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75ACE"/>
    <w:rPr>
      <w:rFonts w:ascii="Tahoma" w:hAnsi="Tahoma" w:cs="Tahoma"/>
      <w:sz w:val="16"/>
      <w:szCs w:val="16"/>
    </w:rPr>
  </w:style>
  <w:style w:type="character" w:customStyle="1" w:styleId="a8">
    <w:name w:val="Текст выноски Знак"/>
    <w:basedOn w:val="a0"/>
    <w:link w:val="a7"/>
    <w:uiPriority w:val="99"/>
    <w:semiHidden/>
    <w:rsid w:val="00975AC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jpeg"/><Relationship Id="rId5" Type="http://schemas.openxmlformats.org/officeDocument/2006/relationships/diagramData" Target="diagrams/data1.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4DB1DC-ED83-4553-BA2C-FE1DDD0295C0}" type="doc">
      <dgm:prSet loTypeId="urn:microsoft.com/office/officeart/2005/8/layout/process4" loCatId="process" qsTypeId="urn:microsoft.com/office/officeart/2005/8/quickstyle/simple5" qsCatId="simple" csTypeId="urn:microsoft.com/office/officeart/2005/8/colors/accent6_2" csCatId="accent6" phldr="1"/>
      <dgm:spPr/>
      <dgm:t>
        <a:bodyPr/>
        <a:lstStyle/>
        <a:p>
          <a:endParaRPr lang="ru-RU"/>
        </a:p>
      </dgm:t>
    </dgm:pt>
    <dgm:pt modelId="{04B237D0-9F8B-4262-8F81-1FC200E7590E}">
      <dgm:prSet phldrT="[Текст]" custT="1"/>
      <dgm:spPr/>
      <dgm:t>
        <a:bodyPr/>
        <a:lstStyle/>
        <a:p>
          <a:r>
            <a:rPr lang="ru-RU" sz="1600"/>
            <a:t>1. Выбор темы</a:t>
          </a:r>
        </a:p>
      </dgm:t>
    </dgm:pt>
    <dgm:pt modelId="{F231C75A-DFCB-4173-8F03-E4542C1E989F}" type="parTrans" cxnId="{0DC1590B-8ED6-4C03-8623-8F614E071DF5}">
      <dgm:prSet/>
      <dgm:spPr/>
      <dgm:t>
        <a:bodyPr/>
        <a:lstStyle/>
        <a:p>
          <a:endParaRPr lang="ru-RU"/>
        </a:p>
      </dgm:t>
    </dgm:pt>
    <dgm:pt modelId="{C3574BD9-E48E-4BEB-9C85-DF0E9D8C6C77}" type="sibTrans" cxnId="{0DC1590B-8ED6-4C03-8623-8F614E071DF5}">
      <dgm:prSet/>
      <dgm:spPr/>
      <dgm:t>
        <a:bodyPr/>
        <a:lstStyle/>
        <a:p>
          <a:endParaRPr lang="ru-RU"/>
        </a:p>
      </dgm:t>
    </dgm:pt>
    <dgm:pt modelId="{4F9BC43D-1757-4E72-BC45-0A22F0DC4379}">
      <dgm:prSet phldrT="[Текст]" custT="1"/>
      <dgm:spPr/>
      <dgm:t>
        <a:bodyPr/>
        <a:lstStyle/>
        <a:p>
          <a:r>
            <a:rPr lang="ru-RU" sz="1600"/>
            <a:t>3. Планирование</a:t>
          </a:r>
        </a:p>
      </dgm:t>
    </dgm:pt>
    <dgm:pt modelId="{4AAC5625-590B-406D-8DFE-E99DA4AF492D}" type="parTrans" cxnId="{1147053B-32CE-4D52-804E-77B7E7C95283}">
      <dgm:prSet/>
      <dgm:spPr/>
      <dgm:t>
        <a:bodyPr/>
        <a:lstStyle/>
        <a:p>
          <a:endParaRPr lang="ru-RU"/>
        </a:p>
      </dgm:t>
    </dgm:pt>
    <dgm:pt modelId="{4CAEEC69-DD90-4EAC-BBAA-8444F0EC5ACA}" type="sibTrans" cxnId="{1147053B-32CE-4D52-804E-77B7E7C95283}">
      <dgm:prSet/>
      <dgm:spPr/>
      <dgm:t>
        <a:bodyPr/>
        <a:lstStyle/>
        <a:p>
          <a:endParaRPr lang="ru-RU"/>
        </a:p>
      </dgm:t>
    </dgm:pt>
    <dgm:pt modelId="{9B3FA1F6-02F5-476E-984F-15A00F64C63F}">
      <dgm:prSet phldrT="[Текст]"/>
      <dgm:spPr/>
      <dgm:t>
        <a:bodyPr/>
        <a:lstStyle/>
        <a:p>
          <a:r>
            <a:rPr lang="ru-RU"/>
            <a:t> "Паутинка"</a:t>
          </a:r>
        </a:p>
      </dgm:t>
    </dgm:pt>
    <dgm:pt modelId="{DC24C426-93AC-4CCB-90C8-D53628D57106}" type="parTrans" cxnId="{8F6432A5-04E4-4CDF-BB40-95F87EB95755}">
      <dgm:prSet/>
      <dgm:spPr/>
      <dgm:t>
        <a:bodyPr/>
        <a:lstStyle/>
        <a:p>
          <a:endParaRPr lang="ru-RU"/>
        </a:p>
      </dgm:t>
    </dgm:pt>
    <dgm:pt modelId="{8167452D-87AC-4A90-9A22-6463EA639A90}" type="sibTrans" cxnId="{8F6432A5-04E4-4CDF-BB40-95F87EB95755}">
      <dgm:prSet/>
      <dgm:spPr/>
      <dgm:t>
        <a:bodyPr/>
        <a:lstStyle/>
        <a:p>
          <a:endParaRPr lang="ru-RU"/>
        </a:p>
      </dgm:t>
    </dgm:pt>
    <dgm:pt modelId="{9BEC0CCB-7950-4326-A900-BBC07C47855B}">
      <dgm:prSet phldrT="[Текст]"/>
      <dgm:spPr/>
      <dgm:t>
        <a:bodyPr/>
        <a:lstStyle/>
        <a:p>
          <a:r>
            <a:rPr lang="en-US"/>
            <a:t>SCRUM</a:t>
          </a:r>
          <a:r>
            <a:rPr lang="ru-RU"/>
            <a:t>-доска</a:t>
          </a:r>
        </a:p>
      </dgm:t>
    </dgm:pt>
    <dgm:pt modelId="{2D2B620B-3F52-4C46-98CC-EE69BE816A39}" type="parTrans" cxnId="{5493FB36-CCE2-46A2-80DE-19490C09D696}">
      <dgm:prSet/>
      <dgm:spPr/>
      <dgm:t>
        <a:bodyPr/>
        <a:lstStyle/>
        <a:p>
          <a:endParaRPr lang="ru-RU"/>
        </a:p>
      </dgm:t>
    </dgm:pt>
    <dgm:pt modelId="{5BDE1376-4B1B-4623-B0E5-B55402D2508B}" type="sibTrans" cxnId="{5493FB36-CCE2-46A2-80DE-19490C09D696}">
      <dgm:prSet/>
      <dgm:spPr/>
      <dgm:t>
        <a:bodyPr/>
        <a:lstStyle/>
        <a:p>
          <a:endParaRPr lang="ru-RU"/>
        </a:p>
      </dgm:t>
    </dgm:pt>
    <dgm:pt modelId="{B9132E0B-121C-4F8B-8AF9-24857788A831}">
      <dgm:prSet phldrT="[Текст]" custT="1"/>
      <dgm:spPr/>
      <dgm:t>
        <a:bodyPr/>
        <a:lstStyle/>
        <a:p>
          <a:r>
            <a:rPr lang="ru-RU" sz="1600"/>
            <a:t>4. Реализация проекта</a:t>
          </a:r>
        </a:p>
      </dgm:t>
    </dgm:pt>
    <dgm:pt modelId="{FFA6E8E0-3BCC-4331-A1DC-9DCD35E159CC}" type="parTrans" cxnId="{B35CA829-E500-4595-9C30-5C39B41B0AA1}">
      <dgm:prSet/>
      <dgm:spPr/>
      <dgm:t>
        <a:bodyPr/>
        <a:lstStyle/>
        <a:p>
          <a:endParaRPr lang="ru-RU"/>
        </a:p>
      </dgm:t>
    </dgm:pt>
    <dgm:pt modelId="{6969EA9C-9A83-4F35-9C5C-07790FCD261E}" type="sibTrans" cxnId="{B35CA829-E500-4595-9C30-5C39B41B0AA1}">
      <dgm:prSet/>
      <dgm:spPr/>
      <dgm:t>
        <a:bodyPr/>
        <a:lstStyle/>
        <a:p>
          <a:endParaRPr lang="ru-RU"/>
        </a:p>
      </dgm:t>
    </dgm:pt>
    <dgm:pt modelId="{29782912-75C0-42A6-9378-67018E9CF43D}">
      <dgm:prSet custT="1"/>
      <dgm:spPr/>
      <dgm:t>
        <a:bodyPr/>
        <a:lstStyle/>
        <a:p>
          <a:r>
            <a:rPr lang="ru-RU" sz="1600"/>
            <a:t>2. Подготовительный этап</a:t>
          </a:r>
        </a:p>
      </dgm:t>
    </dgm:pt>
    <dgm:pt modelId="{ECAF7552-F2F6-4BF3-BAFB-EECB352AB9A5}" type="parTrans" cxnId="{AF6C2492-38EF-43E1-8DE6-6A034BC5F9A3}">
      <dgm:prSet/>
      <dgm:spPr/>
      <dgm:t>
        <a:bodyPr/>
        <a:lstStyle/>
        <a:p>
          <a:endParaRPr lang="ru-RU"/>
        </a:p>
      </dgm:t>
    </dgm:pt>
    <dgm:pt modelId="{ED80E3F5-AB13-4422-AAEF-F62B4266F34A}" type="sibTrans" cxnId="{AF6C2492-38EF-43E1-8DE6-6A034BC5F9A3}">
      <dgm:prSet/>
      <dgm:spPr/>
      <dgm:t>
        <a:bodyPr/>
        <a:lstStyle/>
        <a:p>
          <a:endParaRPr lang="ru-RU"/>
        </a:p>
      </dgm:t>
    </dgm:pt>
    <dgm:pt modelId="{5E34DEDC-E2DD-4595-A642-FC15C3E3D10B}">
      <dgm:prSet/>
      <dgm:spPr/>
      <dgm:t>
        <a:bodyPr/>
        <a:lstStyle/>
        <a:p>
          <a:r>
            <a:rPr lang="ru-RU"/>
            <a:t>"Парные коммуникации"</a:t>
          </a:r>
        </a:p>
      </dgm:t>
    </dgm:pt>
    <dgm:pt modelId="{D37108A7-528E-4CE4-9266-4821E7B25485}" type="parTrans" cxnId="{6E07CDFF-4719-4B75-B6F9-E6C9A0707155}">
      <dgm:prSet/>
      <dgm:spPr/>
      <dgm:t>
        <a:bodyPr/>
        <a:lstStyle/>
        <a:p>
          <a:endParaRPr lang="ru-RU"/>
        </a:p>
      </dgm:t>
    </dgm:pt>
    <dgm:pt modelId="{D65CC257-5839-4EF7-8C3D-CD7E6ED5B80A}" type="sibTrans" cxnId="{6E07CDFF-4719-4B75-B6F9-E6C9A0707155}">
      <dgm:prSet/>
      <dgm:spPr/>
      <dgm:t>
        <a:bodyPr/>
        <a:lstStyle/>
        <a:p>
          <a:endParaRPr lang="ru-RU"/>
        </a:p>
      </dgm:t>
    </dgm:pt>
    <dgm:pt modelId="{93D65A5D-F835-487C-8DA2-27651FD67764}">
      <dgm:prSet custT="1"/>
      <dgm:spPr/>
      <dgm:t>
        <a:bodyPr/>
        <a:lstStyle/>
        <a:p>
          <a:r>
            <a:rPr lang="ru-RU" sz="1600"/>
            <a:t>5. Завершение проекта. Демонстрация результатов </a:t>
          </a:r>
        </a:p>
      </dgm:t>
    </dgm:pt>
    <dgm:pt modelId="{A52FE6F4-EAAF-403B-9D62-320198493C1C}" type="parTrans" cxnId="{416A26EF-46E4-40CC-8D8B-C1DD99EA21C0}">
      <dgm:prSet/>
      <dgm:spPr/>
      <dgm:t>
        <a:bodyPr/>
        <a:lstStyle/>
        <a:p>
          <a:endParaRPr lang="ru-RU"/>
        </a:p>
      </dgm:t>
    </dgm:pt>
    <dgm:pt modelId="{A1D79E4E-8705-44D7-AF79-2BFC2333D55D}" type="sibTrans" cxnId="{416A26EF-46E4-40CC-8D8B-C1DD99EA21C0}">
      <dgm:prSet/>
      <dgm:spPr/>
      <dgm:t>
        <a:bodyPr/>
        <a:lstStyle/>
        <a:p>
          <a:endParaRPr lang="ru-RU"/>
        </a:p>
      </dgm:t>
    </dgm:pt>
    <dgm:pt modelId="{6736F444-F666-4323-A703-C98913C070CB}">
      <dgm:prSet/>
      <dgm:spPr/>
      <dgm:t>
        <a:bodyPr/>
        <a:lstStyle/>
        <a:p>
          <a:r>
            <a:rPr lang="ru-RU"/>
            <a:t>Групповой сбор</a:t>
          </a:r>
        </a:p>
      </dgm:t>
    </dgm:pt>
    <dgm:pt modelId="{7144C2AD-443F-473C-B7DB-FE64A8DD3533}" type="parTrans" cxnId="{0C7FE77C-AF9F-4404-9ED9-4CD8979360FC}">
      <dgm:prSet/>
      <dgm:spPr/>
      <dgm:t>
        <a:bodyPr/>
        <a:lstStyle/>
        <a:p>
          <a:endParaRPr lang="ru-RU"/>
        </a:p>
      </dgm:t>
    </dgm:pt>
    <dgm:pt modelId="{9B200F89-03B6-4E99-8EB1-EF8109C89C29}" type="sibTrans" cxnId="{0C7FE77C-AF9F-4404-9ED9-4CD8979360FC}">
      <dgm:prSet/>
      <dgm:spPr/>
      <dgm:t>
        <a:bodyPr/>
        <a:lstStyle/>
        <a:p>
          <a:endParaRPr lang="ru-RU"/>
        </a:p>
      </dgm:t>
    </dgm:pt>
    <dgm:pt modelId="{A943CB5D-6B4E-47BE-93BC-D9447F637C6E}">
      <dgm:prSet/>
      <dgm:spPr/>
      <dgm:t>
        <a:bodyPr/>
        <a:lstStyle/>
        <a:p>
          <a:r>
            <a:rPr lang="ru-RU"/>
            <a:t>Голосование</a:t>
          </a:r>
        </a:p>
      </dgm:t>
    </dgm:pt>
    <dgm:pt modelId="{DDD8BA74-98F8-4840-A6DD-96C4C5390B0B}" type="parTrans" cxnId="{12B67D94-2A19-4A8B-9FFD-FE4D7655899E}">
      <dgm:prSet/>
      <dgm:spPr/>
      <dgm:t>
        <a:bodyPr/>
        <a:lstStyle/>
        <a:p>
          <a:endParaRPr lang="ru-RU"/>
        </a:p>
      </dgm:t>
    </dgm:pt>
    <dgm:pt modelId="{3C521B4B-3C7D-4F81-8A1D-76C2BC2FA146}" type="sibTrans" cxnId="{12B67D94-2A19-4A8B-9FFD-FE4D7655899E}">
      <dgm:prSet/>
      <dgm:spPr/>
      <dgm:t>
        <a:bodyPr/>
        <a:lstStyle/>
        <a:p>
          <a:endParaRPr lang="ru-RU"/>
        </a:p>
      </dgm:t>
    </dgm:pt>
    <dgm:pt modelId="{D433C872-C177-40D0-A0A1-84A5C315FDB1}">
      <dgm:prSet phldrT="[Текст]"/>
      <dgm:spPr/>
      <dgm:t>
        <a:bodyPr/>
        <a:lstStyle/>
        <a:p>
          <a:r>
            <a:rPr lang="ru-RU"/>
            <a:t>"Доска выбора"</a:t>
          </a:r>
        </a:p>
      </dgm:t>
    </dgm:pt>
    <dgm:pt modelId="{5581564C-96D8-416A-8732-D531D9FEB79F}" type="parTrans" cxnId="{75546404-9793-4226-8BBB-7619CCDF348D}">
      <dgm:prSet/>
      <dgm:spPr/>
      <dgm:t>
        <a:bodyPr/>
        <a:lstStyle/>
        <a:p>
          <a:endParaRPr lang="ru-RU"/>
        </a:p>
      </dgm:t>
    </dgm:pt>
    <dgm:pt modelId="{C7696795-14C2-4D4E-BED2-C39A52A116C9}" type="sibTrans" cxnId="{75546404-9793-4226-8BBB-7619CCDF348D}">
      <dgm:prSet/>
      <dgm:spPr/>
      <dgm:t>
        <a:bodyPr/>
        <a:lstStyle/>
        <a:p>
          <a:endParaRPr lang="ru-RU"/>
        </a:p>
      </dgm:t>
    </dgm:pt>
    <dgm:pt modelId="{F1C1B760-904E-4BB3-9E38-7455834CAD1C}">
      <dgm:prSet/>
      <dgm:spPr/>
      <dgm:t>
        <a:bodyPr/>
        <a:lstStyle/>
        <a:p>
          <a:r>
            <a:rPr lang="ru-RU"/>
            <a:t>Модель трех вопросов</a:t>
          </a:r>
        </a:p>
      </dgm:t>
    </dgm:pt>
    <dgm:pt modelId="{172DE104-03E7-4353-96A7-AA775DB02099}" type="parTrans" cxnId="{5D0AFD15-30A7-42F8-8BDD-189CC6852646}">
      <dgm:prSet/>
      <dgm:spPr/>
      <dgm:t>
        <a:bodyPr/>
        <a:lstStyle/>
        <a:p>
          <a:endParaRPr lang="ru-RU"/>
        </a:p>
      </dgm:t>
    </dgm:pt>
    <dgm:pt modelId="{1649CD23-1813-43C2-A62C-98BB66112C2A}" type="sibTrans" cxnId="{5D0AFD15-30A7-42F8-8BDD-189CC6852646}">
      <dgm:prSet/>
      <dgm:spPr/>
      <dgm:t>
        <a:bodyPr/>
        <a:lstStyle/>
        <a:p>
          <a:endParaRPr lang="ru-RU"/>
        </a:p>
      </dgm:t>
    </dgm:pt>
    <dgm:pt modelId="{669669B6-8B74-4C46-B3C4-C8EB812C288C}" type="pres">
      <dgm:prSet presAssocID="{114DB1DC-ED83-4553-BA2C-FE1DDD0295C0}" presName="Name0" presStyleCnt="0">
        <dgm:presLayoutVars>
          <dgm:dir/>
          <dgm:animLvl val="lvl"/>
          <dgm:resizeHandles val="exact"/>
        </dgm:presLayoutVars>
      </dgm:prSet>
      <dgm:spPr/>
      <dgm:t>
        <a:bodyPr/>
        <a:lstStyle/>
        <a:p>
          <a:endParaRPr lang="ru-RU"/>
        </a:p>
      </dgm:t>
    </dgm:pt>
    <dgm:pt modelId="{E7ABDA31-D1C2-4ACF-814F-438E96FD77C4}" type="pres">
      <dgm:prSet presAssocID="{93D65A5D-F835-487C-8DA2-27651FD67764}" presName="boxAndChildren" presStyleCnt="0"/>
      <dgm:spPr/>
    </dgm:pt>
    <dgm:pt modelId="{CDB76365-9DF5-4269-BAEB-428168170019}" type="pres">
      <dgm:prSet presAssocID="{93D65A5D-F835-487C-8DA2-27651FD67764}" presName="parentTextBox" presStyleLbl="node1" presStyleIdx="0" presStyleCnt="5"/>
      <dgm:spPr/>
      <dgm:t>
        <a:bodyPr/>
        <a:lstStyle/>
        <a:p>
          <a:endParaRPr lang="ru-RU"/>
        </a:p>
      </dgm:t>
    </dgm:pt>
    <dgm:pt modelId="{5F882B53-919D-4EB7-B975-51D6EE5F70D8}" type="pres">
      <dgm:prSet presAssocID="{6969EA9C-9A83-4F35-9C5C-07790FCD261E}" presName="sp" presStyleCnt="0"/>
      <dgm:spPr/>
    </dgm:pt>
    <dgm:pt modelId="{1B97DC8C-94A7-4044-AF97-215F07D08F6B}" type="pres">
      <dgm:prSet presAssocID="{B9132E0B-121C-4F8B-8AF9-24857788A831}" presName="arrowAndChildren" presStyleCnt="0"/>
      <dgm:spPr/>
    </dgm:pt>
    <dgm:pt modelId="{1A6A6F53-FDCA-4553-87C5-4ACBB82C1757}" type="pres">
      <dgm:prSet presAssocID="{B9132E0B-121C-4F8B-8AF9-24857788A831}" presName="parentTextArrow" presStyleLbl="node1" presStyleIdx="1" presStyleCnt="5"/>
      <dgm:spPr/>
      <dgm:t>
        <a:bodyPr/>
        <a:lstStyle/>
        <a:p>
          <a:endParaRPr lang="ru-RU"/>
        </a:p>
      </dgm:t>
    </dgm:pt>
    <dgm:pt modelId="{90013E03-34D3-48B4-B967-1EB7F62FCAFC}" type="pres">
      <dgm:prSet presAssocID="{4CAEEC69-DD90-4EAC-BBAA-8444F0EC5ACA}" presName="sp" presStyleCnt="0"/>
      <dgm:spPr/>
    </dgm:pt>
    <dgm:pt modelId="{2FE1505C-ABF2-4B88-BDF6-1BB225993544}" type="pres">
      <dgm:prSet presAssocID="{4F9BC43D-1757-4E72-BC45-0A22F0DC4379}" presName="arrowAndChildren" presStyleCnt="0"/>
      <dgm:spPr/>
    </dgm:pt>
    <dgm:pt modelId="{CF8AF80C-3109-45FE-B8F9-F4E3488C5037}" type="pres">
      <dgm:prSet presAssocID="{4F9BC43D-1757-4E72-BC45-0A22F0DC4379}" presName="parentTextArrow" presStyleLbl="node1" presStyleIdx="1" presStyleCnt="5"/>
      <dgm:spPr/>
      <dgm:t>
        <a:bodyPr/>
        <a:lstStyle/>
        <a:p>
          <a:endParaRPr lang="ru-RU"/>
        </a:p>
      </dgm:t>
    </dgm:pt>
    <dgm:pt modelId="{D154B3F4-9942-4D39-93BB-DE0A182F2BA8}" type="pres">
      <dgm:prSet presAssocID="{4F9BC43D-1757-4E72-BC45-0A22F0DC4379}" presName="arrow" presStyleLbl="node1" presStyleIdx="2" presStyleCnt="5" custLinFactNeighborX="347" custLinFactNeighborY="-2157"/>
      <dgm:spPr/>
      <dgm:t>
        <a:bodyPr/>
        <a:lstStyle/>
        <a:p>
          <a:endParaRPr lang="ru-RU"/>
        </a:p>
      </dgm:t>
    </dgm:pt>
    <dgm:pt modelId="{A077C0CB-F811-4C4F-ABCA-7BFB3C057FC6}" type="pres">
      <dgm:prSet presAssocID="{4F9BC43D-1757-4E72-BC45-0A22F0DC4379}" presName="descendantArrow" presStyleCnt="0"/>
      <dgm:spPr/>
    </dgm:pt>
    <dgm:pt modelId="{A44EF2DE-6F9D-4DB2-95BD-718519A4EDB3}" type="pres">
      <dgm:prSet presAssocID="{9B3FA1F6-02F5-476E-984F-15A00F64C63F}" presName="childTextArrow" presStyleLbl="fgAccFollowNode1" presStyleIdx="0" presStyleCnt="7">
        <dgm:presLayoutVars>
          <dgm:bulletEnabled val="1"/>
        </dgm:presLayoutVars>
      </dgm:prSet>
      <dgm:spPr/>
      <dgm:t>
        <a:bodyPr/>
        <a:lstStyle/>
        <a:p>
          <a:endParaRPr lang="ru-RU"/>
        </a:p>
      </dgm:t>
    </dgm:pt>
    <dgm:pt modelId="{A60AB876-6814-48DF-843D-007FAD504962}" type="pres">
      <dgm:prSet presAssocID="{9BEC0CCB-7950-4326-A900-BBC07C47855B}" presName="childTextArrow" presStyleLbl="fgAccFollowNode1" presStyleIdx="1" presStyleCnt="7">
        <dgm:presLayoutVars>
          <dgm:bulletEnabled val="1"/>
        </dgm:presLayoutVars>
      </dgm:prSet>
      <dgm:spPr/>
      <dgm:t>
        <a:bodyPr/>
        <a:lstStyle/>
        <a:p>
          <a:endParaRPr lang="ru-RU"/>
        </a:p>
      </dgm:t>
    </dgm:pt>
    <dgm:pt modelId="{0347BA98-903D-4490-94D7-BD07B0ECC707}" type="pres">
      <dgm:prSet presAssocID="{D433C872-C177-40D0-A0A1-84A5C315FDB1}" presName="childTextArrow" presStyleLbl="fgAccFollowNode1" presStyleIdx="2" presStyleCnt="7">
        <dgm:presLayoutVars>
          <dgm:bulletEnabled val="1"/>
        </dgm:presLayoutVars>
      </dgm:prSet>
      <dgm:spPr/>
      <dgm:t>
        <a:bodyPr/>
        <a:lstStyle/>
        <a:p>
          <a:endParaRPr lang="ru-RU"/>
        </a:p>
      </dgm:t>
    </dgm:pt>
    <dgm:pt modelId="{CC022332-6995-45BE-B28D-1E279BBE9FA6}" type="pres">
      <dgm:prSet presAssocID="{ED80E3F5-AB13-4422-AAEF-F62B4266F34A}" presName="sp" presStyleCnt="0"/>
      <dgm:spPr/>
    </dgm:pt>
    <dgm:pt modelId="{901C0D0D-9D8F-4043-84DB-5687419120AB}" type="pres">
      <dgm:prSet presAssocID="{29782912-75C0-42A6-9378-67018E9CF43D}" presName="arrowAndChildren" presStyleCnt="0"/>
      <dgm:spPr/>
    </dgm:pt>
    <dgm:pt modelId="{0C347D11-13E8-4B87-A4E0-1A5C6A297FE5}" type="pres">
      <dgm:prSet presAssocID="{29782912-75C0-42A6-9378-67018E9CF43D}" presName="parentTextArrow" presStyleLbl="node1" presStyleIdx="2" presStyleCnt="5"/>
      <dgm:spPr/>
      <dgm:t>
        <a:bodyPr/>
        <a:lstStyle/>
        <a:p>
          <a:endParaRPr lang="ru-RU"/>
        </a:p>
      </dgm:t>
    </dgm:pt>
    <dgm:pt modelId="{4A705158-9940-4469-93C2-E2DB0C36B594}" type="pres">
      <dgm:prSet presAssocID="{29782912-75C0-42A6-9378-67018E9CF43D}" presName="arrow" presStyleLbl="node1" presStyleIdx="3" presStyleCnt="5"/>
      <dgm:spPr/>
      <dgm:t>
        <a:bodyPr/>
        <a:lstStyle/>
        <a:p>
          <a:endParaRPr lang="ru-RU"/>
        </a:p>
      </dgm:t>
    </dgm:pt>
    <dgm:pt modelId="{93209B75-827D-47AA-A046-9A18CEE9861D}" type="pres">
      <dgm:prSet presAssocID="{29782912-75C0-42A6-9378-67018E9CF43D}" presName="descendantArrow" presStyleCnt="0"/>
      <dgm:spPr/>
    </dgm:pt>
    <dgm:pt modelId="{EC49239D-13F9-4E55-B9E9-EB026D75D77D}" type="pres">
      <dgm:prSet presAssocID="{5E34DEDC-E2DD-4595-A642-FC15C3E3D10B}" presName="childTextArrow" presStyleLbl="fgAccFollowNode1" presStyleIdx="3" presStyleCnt="7">
        <dgm:presLayoutVars>
          <dgm:bulletEnabled val="1"/>
        </dgm:presLayoutVars>
      </dgm:prSet>
      <dgm:spPr/>
      <dgm:t>
        <a:bodyPr/>
        <a:lstStyle/>
        <a:p>
          <a:endParaRPr lang="ru-RU"/>
        </a:p>
      </dgm:t>
    </dgm:pt>
    <dgm:pt modelId="{EC5522E2-CCFC-461D-8A4C-4C1C49BFC8A6}" type="pres">
      <dgm:prSet presAssocID="{F1C1B760-904E-4BB3-9E38-7455834CAD1C}" presName="childTextArrow" presStyleLbl="fgAccFollowNode1" presStyleIdx="4" presStyleCnt="7">
        <dgm:presLayoutVars>
          <dgm:bulletEnabled val="1"/>
        </dgm:presLayoutVars>
      </dgm:prSet>
      <dgm:spPr/>
      <dgm:t>
        <a:bodyPr/>
        <a:lstStyle/>
        <a:p>
          <a:endParaRPr lang="ru-RU"/>
        </a:p>
      </dgm:t>
    </dgm:pt>
    <dgm:pt modelId="{5971404B-E11F-4E05-9460-9876150C7C77}" type="pres">
      <dgm:prSet presAssocID="{C3574BD9-E48E-4BEB-9C85-DF0E9D8C6C77}" presName="sp" presStyleCnt="0"/>
      <dgm:spPr/>
    </dgm:pt>
    <dgm:pt modelId="{903AB696-422D-4D72-A987-D919690069E2}" type="pres">
      <dgm:prSet presAssocID="{04B237D0-9F8B-4262-8F81-1FC200E7590E}" presName="arrowAndChildren" presStyleCnt="0"/>
      <dgm:spPr/>
    </dgm:pt>
    <dgm:pt modelId="{4805DF89-B417-4E0A-AC4C-580E1FA4BA7A}" type="pres">
      <dgm:prSet presAssocID="{04B237D0-9F8B-4262-8F81-1FC200E7590E}" presName="parentTextArrow" presStyleLbl="node1" presStyleIdx="3" presStyleCnt="5" custLinFactNeighborX="-1389" custLinFactNeighborY="-221"/>
      <dgm:spPr/>
      <dgm:t>
        <a:bodyPr/>
        <a:lstStyle/>
        <a:p>
          <a:endParaRPr lang="ru-RU"/>
        </a:p>
      </dgm:t>
    </dgm:pt>
    <dgm:pt modelId="{CC1727AF-D140-4EB5-9BA8-242359AD6893}" type="pres">
      <dgm:prSet presAssocID="{04B237D0-9F8B-4262-8F81-1FC200E7590E}" presName="arrow" presStyleLbl="node1" presStyleIdx="4" presStyleCnt="5" custLinFactNeighborX="-2853" custLinFactNeighborY="-221"/>
      <dgm:spPr/>
      <dgm:t>
        <a:bodyPr/>
        <a:lstStyle/>
        <a:p>
          <a:endParaRPr lang="ru-RU"/>
        </a:p>
      </dgm:t>
    </dgm:pt>
    <dgm:pt modelId="{02E44914-D528-40F9-92A2-B3480A8E8045}" type="pres">
      <dgm:prSet presAssocID="{04B237D0-9F8B-4262-8F81-1FC200E7590E}" presName="descendantArrow" presStyleCnt="0"/>
      <dgm:spPr/>
    </dgm:pt>
    <dgm:pt modelId="{CB85D792-BFC1-4A7E-994D-CD3919FE20AE}" type="pres">
      <dgm:prSet presAssocID="{6736F444-F666-4323-A703-C98913C070CB}" presName="childTextArrow" presStyleLbl="fgAccFollowNode1" presStyleIdx="5" presStyleCnt="7" custLinFactNeighborX="-2083">
        <dgm:presLayoutVars>
          <dgm:bulletEnabled val="1"/>
        </dgm:presLayoutVars>
      </dgm:prSet>
      <dgm:spPr/>
      <dgm:t>
        <a:bodyPr/>
        <a:lstStyle/>
        <a:p>
          <a:endParaRPr lang="ru-RU"/>
        </a:p>
      </dgm:t>
    </dgm:pt>
    <dgm:pt modelId="{CEECA270-E135-4E98-BA76-6E6F41B6D818}" type="pres">
      <dgm:prSet presAssocID="{A943CB5D-6B4E-47BE-93BC-D9447F637C6E}" presName="childTextArrow" presStyleLbl="fgAccFollowNode1" presStyleIdx="6" presStyleCnt="7">
        <dgm:presLayoutVars>
          <dgm:bulletEnabled val="1"/>
        </dgm:presLayoutVars>
      </dgm:prSet>
      <dgm:spPr/>
      <dgm:t>
        <a:bodyPr/>
        <a:lstStyle/>
        <a:p>
          <a:endParaRPr lang="ru-RU"/>
        </a:p>
      </dgm:t>
    </dgm:pt>
  </dgm:ptLst>
  <dgm:cxnLst>
    <dgm:cxn modelId="{5D0AFD15-30A7-42F8-8BDD-189CC6852646}" srcId="{29782912-75C0-42A6-9378-67018E9CF43D}" destId="{F1C1B760-904E-4BB3-9E38-7455834CAD1C}" srcOrd="1" destOrd="0" parTransId="{172DE104-03E7-4353-96A7-AA775DB02099}" sibTransId="{1649CD23-1813-43C2-A62C-98BB66112C2A}"/>
    <dgm:cxn modelId="{416A26EF-46E4-40CC-8D8B-C1DD99EA21C0}" srcId="{114DB1DC-ED83-4553-BA2C-FE1DDD0295C0}" destId="{93D65A5D-F835-487C-8DA2-27651FD67764}" srcOrd="4" destOrd="0" parTransId="{A52FE6F4-EAAF-403B-9D62-320198493C1C}" sibTransId="{A1D79E4E-8705-44D7-AF79-2BFC2333D55D}"/>
    <dgm:cxn modelId="{1147053B-32CE-4D52-804E-77B7E7C95283}" srcId="{114DB1DC-ED83-4553-BA2C-FE1DDD0295C0}" destId="{4F9BC43D-1757-4E72-BC45-0A22F0DC4379}" srcOrd="2" destOrd="0" parTransId="{4AAC5625-590B-406D-8DFE-E99DA4AF492D}" sibTransId="{4CAEEC69-DD90-4EAC-BBAA-8444F0EC5ACA}"/>
    <dgm:cxn modelId="{9F136708-1D2A-4D6C-8ED2-D557B9F77EF4}" type="presOf" srcId="{29782912-75C0-42A6-9378-67018E9CF43D}" destId="{0C347D11-13E8-4B87-A4E0-1A5C6A297FE5}" srcOrd="0" destOrd="0" presId="urn:microsoft.com/office/officeart/2005/8/layout/process4"/>
    <dgm:cxn modelId="{123C41DE-4A9C-433B-9311-CC2B57930533}" type="presOf" srcId="{04B237D0-9F8B-4262-8F81-1FC200E7590E}" destId="{4805DF89-B417-4E0A-AC4C-580E1FA4BA7A}" srcOrd="0" destOrd="0" presId="urn:microsoft.com/office/officeart/2005/8/layout/process4"/>
    <dgm:cxn modelId="{4606E1E0-F4B1-479B-9279-91F082B8C6BC}" type="presOf" srcId="{29782912-75C0-42A6-9378-67018E9CF43D}" destId="{4A705158-9940-4469-93C2-E2DB0C36B594}" srcOrd="1" destOrd="0" presId="urn:microsoft.com/office/officeart/2005/8/layout/process4"/>
    <dgm:cxn modelId="{49DAA3A8-8ECC-4244-B487-7EF0013CEE58}" type="presOf" srcId="{93D65A5D-F835-487C-8DA2-27651FD67764}" destId="{CDB76365-9DF5-4269-BAEB-428168170019}" srcOrd="0" destOrd="0" presId="urn:microsoft.com/office/officeart/2005/8/layout/process4"/>
    <dgm:cxn modelId="{D79FE935-67FA-46F1-A270-4B8243BA6AA6}" type="presOf" srcId="{A943CB5D-6B4E-47BE-93BC-D9447F637C6E}" destId="{CEECA270-E135-4E98-BA76-6E6F41B6D818}" srcOrd="0" destOrd="0" presId="urn:microsoft.com/office/officeart/2005/8/layout/process4"/>
    <dgm:cxn modelId="{5493FB36-CCE2-46A2-80DE-19490C09D696}" srcId="{4F9BC43D-1757-4E72-BC45-0A22F0DC4379}" destId="{9BEC0CCB-7950-4326-A900-BBC07C47855B}" srcOrd="1" destOrd="0" parTransId="{2D2B620B-3F52-4C46-98CC-EE69BE816A39}" sibTransId="{5BDE1376-4B1B-4623-B0E5-B55402D2508B}"/>
    <dgm:cxn modelId="{12B67D94-2A19-4A8B-9FFD-FE4D7655899E}" srcId="{04B237D0-9F8B-4262-8F81-1FC200E7590E}" destId="{A943CB5D-6B4E-47BE-93BC-D9447F637C6E}" srcOrd="1" destOrd="0" parTransId="{DDD8BA74-98F8-4840-A6DD-96C4C5390B0B}" sibTransId="{3C521B4B-3C7D-4F81-8A1D-76C2BC2FA146}"/>
    <dgm:cxn modelId="{618FB06B-A7C4-4E9C-9855-4E60E42421B2}" type="presOf" srcId="{4F9BC43D-1757-4E72-BC45-0A22F0DC4379}" destId="{D154B3F4-9942-4D39-93BB-DE0A182F2BA8}" srcOrd="1" destOrd="0" presId="urn:microsoft.com/office/officeart/2005/8/layout/process4"/>
    <dgm:cxn modelId="{6E07CDFF-4719-4B75-B6F9-E6C9A0707155}" srcId="{29782912-75C0-42A6-9378-67018E9CF43D}" destId="{5E34DEDC-E2DD-4595-A642-FC15C3E3D10B}" srcOrd="0" destOrd="0" parTransId="{D37108A7-528E-4CE4-9266-4821E7B25485}" sibTransId="{D65CC257-5839-4EF7-8C3D-CD7E6ED5B80A}"/>
    <dgm:cxn modelId="{0DC1590B-8ED6-4C03-8623-8F614E071DF5}" srcId="{114DB1DC-ED83-4553-BA2C-FE1DDD0295C0}" destId="{04B237D0-9F8B-4262-8F81-1FC200E7590E}" srcOrd="0" destOrd="0" parTransId="{F231C75A-DFCB-4173-8F03-E4542C1E989F}" sibTransId="{C3574BD9-E48E-4BEB-9C85-DF0E9D8C6C77}"/>
    <dgm:cxn modelId="{88105B96-F7C1-4840-92CF-8CB3477A5E57}" type="presOf" srcId="{114DB1DC-ED83-4553-BA2C-FE1DDD0295C0}" destId="{669669B6-8B74-4C46-B3C4-C8EB812C288C}" srcOrd="0" destOrd="0" presId="urn:microsoft.com/office/officeart/2005/8/layout/process4"/>
    <dgm:cxn modelId="{A6AF8084-C33A-4A28-9E8D-99B59ED29FDF}" type="presOf" srcId="{6736F444-F666-4323-A703-C98913C070CB}" destId="{CB85D792-BFC1-4A7E-994D-CD3919FE20AE}" srcOrd="0" destOrd="0" presId="urn:microsoft.com/office/officeart/2005/8/layout/process4"/>
    <dgm:cxn modelId="{8F6432A5-04E4-4CDF-BB40-95F87EB95755}" srcId="{4F9BC43D-1757-4E72-BC45-0A22F0DC4379}" destId="{9B3FA1F6-02F5-476E-984F-15A00F64C63F}" srcOrd="0" destOrd="0" parTransId="{DC24C426-93AC-4CCB-90C8-D53628D57106}" sibTransId="{8167452D-87AC-4A90-9A22-6463EA639A90}"/>
    <dgm:cxn modelId="{0C7FE77C-AF9F-4404-9ED9-4CD8979360FC}" srcId="{04B237D0-9F8B-4262-8F81-1FC200E7590E}" destId="{6736F444-F666-4323-A703-C98913C070CB}" srcOrd="0" destOrd="0" parTransId="{7144C2AD-443F-473C-B7DB-FE64A8DD3533}" sibTransId="{9B200F89-03B6-4E99-8EB1-EF8109C89C29}"/>
    <dgm:cxn modelId="{B35CA829-E500-4595-9C30-5C39B41B0AA1}" srcId="{114DB1DC-ED83-4553-BA2C-FE1DDD0295C0}" destId="{B9132E0B-121C-4F8B-8AF9-24857788A831}" srcOrd="3" destOrd="0" parTransId="{FFA6E8E0-3BCC-4331-A1DC-9DCD35E159CC}" sibTransId="{6969EA9C-9A83-4F35-9C5C-07790FCD261E}"/>
    <dgm:cxn modelId="{DB70A3BA-087C-433C-997F-452FC8529128}" type="presOf" srcId="{F1C1B760-904E-4BB3-9E38-7455834CAD1C}" destId="{EC5522E2-CCFC-461D-8A4C-4C1C49BFC8A6}" srcOrd="0" destOrd="0" presId="urn:microsoft.com/office/officeart/2005/8/layout/process4"/>
    <dgm:cxn modelId="{FC5BCFF0-1460-46CF-B91B-CED34ADB70BA}" type="presOf" srcId="{9BEC0CCB-7950-4326-A900-BBC07C47855B}" destId="{A60AB876-6814-48DF-843D-007FAD504962}" srcOrd="0" destOrd="0" presId="urn:microsoft.com/office/officeart/2005/8/layout/process4"/>
    <dgm:cxn modelId="{AF6C2492-38EF-43E1-8DE6-6A034BC5F9A3}" srcId="{114DB1DC-ED83-4553-BA2C-FE1DDD0295C0}" destId="{29782912-75C0-42A6-9378-67018E9CF43D}" srcOrd="1" destOrd="0" parTransId="{ECAF7552-F2F6-4BF3-BAFB-EECB352AB9A5}" sibTransId="{ED80E3F5-AB13-4422-AAEF-F62B4266F34A}"/>
    <dgm:cxn modelId="{8199796F-4F75-4A6C-87C2-7E55CE259ED6}" type="presOf" srcId="{9B3FA1F6-02F5-476E-984F-15A00F64C63F}" destId="{A44EF2DE-6F9D-4DB2-95BD-718519A4EDB3}" srcOrd="0" destOrd="0" presId="urn:microsoft.com/office/officeart/2005/8/layout/process4"/>
    <dgm:cxn modelId="{A2F4291E-02D1-4AC0-912E-975213A9CFA4}" type="presOf" srcId="{04B237D0-9F8B-4262-8F81-1FC200E7590E}" destId="{CC1727AF-D140-4EB5-9BA8-242359AD6893}" srcOrd="1" destOrd="0" presId="urn:microsoft.com/office/officeart/2005/8/layout/process4"/>
    <dgm:cxn modelId="{E3AC5548-432C-4B40-9140-DCD243AEA940}" type="presOf" srcId="{D433C872-C177-40D0-A0A1-84A5C315FDB1}" destId="{0347BA98-903D-4490-94D7-BD07B0ECC707}" srcOrd="0" destOrd="0" presId="urn:microsoft.com/office/officeart/2005/8/layout/process4"/>
    <dgm:cxn modelId="{FFC25F42-84B1-4E3E-BE8E-6787FA0FF8C7}" type="presOf" srcId="{B9132E0B-121C-4F8B-8AF9-24857788A831}" destId="{1A6A6F53-FDCA-4553-87C5-4ACBB82C1757}" srcOrd="0" destOrd="0" presId="urn:microsoft.com/office/officeart/2005/8/layout/process4"/>
    <dgm:cxn modelId="{75546404-9793-4226-8BBB-7619CCDF348D}" srcId="{4F9BC43D-1757-4E72-BC45-0A22F0DC4379}" destId="{D433C872-C177-40D0-A0A1-84A5C315FDB1}" srcOrd="2" destOrd="0" parTransId="{5581564C-96D8-416A-8732-D531D9FEB79F}" sibTransId="{C7696795-14C2-4D4E-BED2-C39A52A116C9}"/>
    <dgm:cxn modelId="{84348BE8-C8C0-4802-9CB7-93446F92F4A2}" type="presOf" srcId="{4F9BC43D-1757-4E72-BC45-0A22F0DC4379}" destId="{CF8AF80C-3109-45FE-B8F9-F4E3488C5037}" srcOrd="0" destOrd="0" presId="urn:microsoft.com/office/officeart/2005/8/layout/process4"/>
    <dgm:cxn modelId="{3FC150B0-465A-4B34-AD1A-A13A5BFA6578}" type="presOf" srcId="{5E34DEDC-E2DD-4595-A642-FC15C3E3D10B}" destId="{EC49239D-13F9-4E55-B9E9-EB026D75D77D}" srcOrd="0" destOrd="0" presId="urn:microsoft.com/office/officeart/2005/8/layout/process4"/>
    <dgm:cxn modelId="{DFBB2993-913C-4BE7-AE0C-AED21CC84476}" type="presParOf" srcId="{669669B6-8B74-4C46-B3C4-C8EB812C288C}" destId="{E7ABDA31-D1C2-4ACF-814F-438E96FD77C4}" srcOrd="0" destOrd="0" presId="urn:microsoft.com/office/officeart/2005/8/layout/process4"/>
    <dgm:cxn modelId="{A62FCCF6-6FE6-4586-A798-AA2C7386FC90}" type="presParOf" srcId="{E7ABDA31-D1C2-4ACF-814F-438E96FD77C4}" destId="{CDB76365-9DF5-4269-BAEB-428168170019}" srcOrd="0" destOrd="0" presId="urn:microsoft.com/office/officeart/2005/8/layout/process4"/>
    <dgm:cxn modelId="{5BA77C58-6AC4-4C8A-926D-F2D2DE2EB3FF}" type="presParOf" srcId="{669669B6-8B74-4C46-B3C4-C8EB812C288C}" destId="{5F882B53-919D-4EB7-B975-51D6EE5F70D8}" srcOrd="1" destOrd="0" presId="urn:microsoft.com/office/officeart/2005/8/layout/process4"/>
    <dgm:cxn modelId="{B5DAC110-DDA9-45F0-8F93-1250AC7D8F6A}" type="presParOf" srcId="{669669B6-8B74-4C46-B3C4-C8EB812C288C}" destId="{1B97DC8C-94A7-4044-AF97-215F07D08F6B}" srcOrd="2" destOrd="0" presId="urn:microsoft.com/office/officeart/2005/8/layout/process4"/>
    <dgm:cxn modelId="{EB7F900D-C67B-46B8-8248-49F557230259}" type="presParOf" srcId="{1B97DC8C-94A7-4044-AF97-215F07D08F6B}" destId="{1A6A6F53-FDCA-4553-87C5-4ACBB82C1757}" srcOrd="0" destOrd="0" presId="urn:microsoft.com/office/officeart/2005/8/layout/process4"/>
    <dgm:cxn modelId="{22E341F1-E242-416B-9784-7D9A9306F526}" type="presParOf" srcId="{669669B6-8B74-4C46-B3C4-C8EB812C288C}" destId="{90013E03-34D3-48B4-B967-1EB7F62FCAFC}" srcOrd="3" destOrd="0" presId="urn:microsoft.com/office/officeart/2005/8/layout/process4"/>
    <dgm:cxn modelId="{E20CA959-87A2-4C78-B6E4-51F1F94FA47A}" type="presParOf" srcId="{669669B6-8B74-4C46-B3C4-C8EB812C288C}" destId="{2FE1505C-ABF2-4B88-BDF6-1BB225993544}" srcOrd="4" destOrd="0" presId="urn:microsoft.com/office/officeart/2005/8/layout/process4"/>
    <dgm:cxn modelId="{8E16A63B-8CD2-4DCA-9EC1-AB84076B5F10}" type="presParOf" srcId="{2FE1505C-ABF2-4B88-BDF6-1BB225993544}" destId="{CF8AF80C-3109-45FE-B8F9-F4E3488C5037}" srcOrd="0" destOrd="0" presId="urn:microsoft.com/office/officeart/2005/8/layout/process4"/>
    <dgm:cxn modelId="{5EF8B226-7DCB-4A63-946E-D262A2827916}" type="presParOf" srcId="{2FE1505C-ABF2-4B88-BDF6-1BB225993544}" destId="{D154B3F4-9942-4D39-93BB-DE0A182F2BA8}" srcOrd="1" destOrd="0" presId="urn:microsoft.com/office/officeart/2005/8/layout/process4"/>
    <dgm:cxn modelId="{AD8D3371-367E-41A5-A70D-A005A79AA3B2}" type="presParOf" srcId="{2FE1505C-ABF2-4B88-BDF6-1BB225993544}" destId="{A077C0CB-F811-4C4F-ABCA-7BFB3C057FC6}" srcOrd="2" destOrd="0" presId="urn:microsoft.com/office/officeart/2005/8/layout/process4"/>
    <dgm:cxn modelId="{D7F0F81F-EF48-4676-820C-787973481DC4}" type="presParOf" srcId="{A077C0CB-F811-4C4F-ABCA-7BFB3C057FC6}" destId="{A44EF2DE-6F9D-4DB2-95BD-718519A4EDB3}" srcOrd="0" destOrd="0" presId="urn:microsoft.com/office/officeart/2005/8/layout/process4"/>
    <dgm:cxn modelId="{5BC7B272-58E8-4389-AF97-3A58A020D886}" type="presParOf" srcId="{A077C0CB-F811-4C4F-ABCA-7BFB3C057FC6}" destId="{A60AB876-6814-48DF-843D-007FAD504962}" srcOrd="1" destOrd="0" presId="urn:microsoft.com/office/officeart/2005/8/layout/process4"/>
    <dgm:cxn modelId="{E3F4CB8C-E530-471E-AD2C-D3A61A660206}" type="presParOf" srcId="{A077C0CB-F811-4C4F-ABCA-7BFB3C057FC6}" destId="{0347BA98-903D-4490-94D7-BD07B0ECC707}" srcOrd="2" destOrd="0" presId="urn:microsoft.com/office/officeart/2005/8/layout/process4"/>
    <dgm:cxn modelId="{C0C9888B-65A3-484A-83C5-BE28DC71FCBA}" type="presParOf" srcId="{669669B6-8B74-4C46-B3C4-C8EB812C288C}" destId="{CC022332-6995-45BE-B28D-1E279BBE9FA6}" srcOrd="5" destOrd="0" presId="urn:microsoft.com/office/officeart/2005/8/layout/process4"/>
    <dgm:cxn modelId="{04D81623-942B-4E41-9CD1-19D4D4EA9052}" type="presParOf" srcId="{669669B6-8B74-4C46-B3C4-C8EB812C288C}" destId="{901C0D0D-9D8F-4043-84DB-5687419120AB}" srcOrd="6" destOrd="0" presId="urn:microsoft.com/office/officeart/2005/8/layout/process4"/>
    <dgm:cxn modelId="{C9F9D559-8111-4A75-AE70-6D305C8C7A10}" type="presParOf" srcId="{901C0D0D-9D8F-4043-84DB-5687419120AB}" destId="{0C347D11-13E8-4B87-A4E0-1A5C6A297FE5}" srcOrd="0" destOrd="0" presId="urn:microsoft.com/office/officeart/2005/8/layout/process4"/>
    <dgm:cxn modelId="{18C69860-3BD3-4354-ACD6-EB92C8EAF4A0}" type="presParOf" srcId="{901C0D0D-9D8F-4043-84DB-5687419120AB}" destId="{4A705158-9940-4469-93C2-E2DB0C36B594}" srcOrd="1" destOrd="0" presId="urn:microsoft.com/office/officeart/2005/8/layout/process4"/>
    <dgm:cxn modelId="{46D69077-5735-42C4-B79D-29807494D645}" type="presParOf" srcId="{901C0D0D-9D8F-4043-84DB-5687419120AB}" destId="{93209B75-827D-47AA-A046-9A18CEE9861D}" srcOrd="2" destOrd="0" presId="urn:microsoft.com/office/officeart/2005/8/layout/process4"/>
    <dgm:cxn modelId="{258A3F64-4F39-461C-A5D9-E584F7E8584C}" type="presParOf" srcId="{93209B75-827D-47AA-A046-9A18CEE9861D}" destId="{EC49239D-13F9-4E55-B9E9-EB026D75D77D}" srcOrd="0" destOrd="0" presId="urn:microsoft.com/office/officeart/2005/8/layout/process4"/>
    <dgm:cxn modelId="{EA90DF6B-83F4-4477-9BDF-31C5EFDF0587}" type="presParOf" srcId="{93209B75-827D-47AA-A046-9A18CEE9861D}" destId="{EC5522E2-CCFC-461D-8A4C-4C1C49BFC8A6}" srcOrd="1" destOrd="0" presId="urn:microsoft.com/office/officeart/2005/8/layout/process4"/>
    <dgm:cxn modelId="{A24462FD-502D-441B-ADFD-95A3D96F7011}" type="presParOf" srcId="{669669B6-8B74-4C46-B3C4-C8EB812C288C}" destId="{5971404B-E11F-4E05-9460-9876150C7C77}" srcOrd="7" destOrd="0" presId="urn:microsoft.com/office/officeart/2005/8/layout/process4"/>
    <dgm:cxn modelId="{361AD4F7-BA73-4868-B97C-DC01FF4A3FEF}" type="presParOf" srcId="{669669B6-8B74-4C46-B3C4-C8EB812C288C}" destId="{903AB696-422D-4D72-A987-D919690069E2}" srcOrd="8" destOrd="0" presId="urn:microsoft.com/office/officeart/2005/8/layout/process4"/>
    <dgm:cxn modelId="{14190396-A1F7-4083-80A9-81AC2976A1B1}" type="presParOf" srcId="{903AB696-422D-4D72-A987-D919690069E2}" destId="{4805DF89-B417-4E0A-AC4C-580E1FA4BA7A}" srcOrd="0" destOrd="0" presId="urn:microsoft.com/office/officeart/2005/8/layout/process4"/>
    <dgm:cxn modelId="{A77911A0-43B2-4DC2-9286-F52DE3CA47CA}" type="presParOf" srcId="{903AB696-422D-4D72-A987-D919690069E2}" destId="{CC1727AF-D140-4EB5-9BA8-242359AD6893}" srcOrd="1" destOrd="0" presId="urn:microsoft.com/office/officeart/2005/8/layout/process4"/>
    <dgm:cxn modelId="{4E5ADE3E-4F62-44A7-AEBE-832FF11F6104}" type="presParOf" srcId="{903AB696-422D-4D72-A987-D919690069E2}" destId="{02E44914-D528-40F9-92A2-B3480A8E8045}" srcOrd="2" destOrd="0" presId="urn:microsoft.com/office/officeart/2005/8/layout/process4"/>
    <dgm:cxn modelId="{7E5FB65A-DE8C-4A75-8595-1BE37975567D}" type="presParOf" srcId="{02E44914-D528-40F9-92A2-B3480A8E8045}" destId="{CB85D792-BFC1-4A7E-994D-CD3919FE20AE}" srcOrd="0" destOrd="0" presId="urn:microsoft.com/office/officeart/2005/8/layout/process4"/>
    <dgm:cxn modelId="{A3F13D8D-B819-4F0B-8578-687039E28E16}" type="presParOf" srcId="{02E44914-D528-40F9-92A2-B3480A8E8045}" destId="{CEECA270-E135-4E98-BA76-6E6F41B6D818}" srcOrd="1" destOrd="0" presId="urn:microsoft.com/office/officeart/2005/8/layout/process4"/>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DB76365-9DF5-4269-BAEB-428168170019}">
      <dsp:nvSpPr>
        <dsp:cNvPr id="0" name=""/>
        <dsp:cNvSpPr/>
      </dsp:nvSpPr>
      <dsp:spPr>
        <a:xfrm>
          <a:off x="0" y="3287824"/>
          <a:ext cx="5486400" cy="539394"/>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t>5. Завершение проекта. Демонстрация результатов </a:t>
          </a:r>
        </a:p>
      </dsp:txBody>
      <dsp:txXfrm>
        <a:off x="0" y="3287824"/>
        <a:ext cx="5486400" cy="539394"/>
      </dsp:txXfrm>
    </dsp:sp>
    <dsp:sp modelId="{1A6A6F53-FDCA-4553-87C5-4ACBB82C1757}">
      <dsp:nvSpPr>
        <dsp:cNvPr id="0" name=""/>
        <dsp:cNvSpPr/>
      </dsp:nvSpPr>
      <dsp:spPr>
        <a:xfrm rot="10800000">
          <a:off x="0" y="2466326"/>
          <a:ext cx="5486400" cy="829589"/>
        </a:xfrm>
        <a:prstGeom prst="upArrowCallou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t>4. Реализация проекта</a:t>
          </a:r>
        </a:p>
      </dsp:txBody>
      <dsp:txXfrm rot="10800000">
        <a:off x="0" y="2466326"/>
        <a:ext cx="5486400" cy="829589"/>
      </dsp:txXfrm>
    </dsp:sp>
    <dsp:sp modelId="{D154B3F4-9942-4D39-93BB-DE0A182F2BA8}">
      <dsp:nvSpPr>
        <dsp:cNvPr id="0" name=""/>
        <dsp:cNvSpPr/>
      </dsp:nvSpPr>
      <dsp:spPr>
        <a:xfrm rot="10800000">
          <a:off x="0" y="1626933"/>
          <a:ext cx="5486400" cy="829589"/>
        </a:xfrm>
        <a:prstGeom prst="upArrowCallou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t>3. Планирование</a:t>
          </a:r>
        </a:p>
      </dsp:txBody>
      <dsp:txXfrm>
        <a:off x="0" y="1626933"/>
        <a:ext cx="5486400" cy="291185"/>
      </dsp:txXfrm>
    </dsp:sp>
    <dsp:sp modelId="{A44EF2DE-6F9D-4DB2-95BD-718519A4EDB3}">
      <dsp:nvSpPr>
        <dsp:cNvPr id="0" name=""/>
        <dsp:cNvSpPr/>
      </dsp:nvSpPr>
      <dsp:spPr>
        <a:xfrm>
          <a:off x="2678" y="1936013"/>
          <a:ext cx="1827014" cy="248047"/>
        </a:xfrm>
        <a:prstGeom prst="rect">
          <a:avLst/>
        </a:prstGeom>
        <a:solidFill>
          <a:schemeClr val="accent6">
            <a:alpha val="90000"/>
            <a:tint val="40000"/>
            <a:hueOff val="0"/>
            <a:satOff val="0"/>
            <a:lumOff val="0"/>
            <a:alphaOff val="0"/>
          </a:schemeClr>
        </a:solidFill>
        <a:ln w="9525" cap="flat" cmpd="sng" algn="ctr">
          <a:solidFill>
            <a:schemeClr val="accent6">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ru-RU" sz="1500" kern="1200"/>
            <a:t> "Паутинка"</a:t>
          </a:r>
        </a:p>
      </dsp:txBody>
      <dsp:txXfrm>
        <a:off x="2678" y="1936013"/>
        <a:ext cx="1827014" cy="248047"/>
      </dsp:txXfrm>
    </dsp:sp>
    <dsp:sp modelId="{A60AB876-6814-48DF-843D-007FAD504962}">
      <dsp:nvSpPr>
        <dsp:cNvPr id="0" name=""/>
        <dsp:cNvSpPr/>
      </dsp:nvSpPr>
      <dsp:spPr>
        <a:xfrm>
          <a:off x="1829692" y="1936013"/>
          <a:ext cx="1827014" cy="248047"/>
        </a:xfrm>
        <a:prstGeom prst="rect">
          <a:avLst/>
        </a:prstGeom>
        <a:solidFill>
          <a:schemeClr val="accent6">
            <a:alpha val="90000"/>
            <a:tint val="40000"/>
            <a:hueOff val="0"/>
            <a:satOff val="0"/>
            <a:lumOff val="0"/>
            <a:alphaOff val="0"/>
          </a:schemeClr>
        </a:solidFill>
        <a:ln w="9525" cap="flat" cmpd="sng" algn="ctr">
          <a:solidFill>
            <a:schemeClr val="accent6">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en-US" sz="1500" kern="1200"/>
            <a:t>SCRUM</a:t>
          </a:r>
          <a:r>
            <a:rPr lang="ru-RU" sz="1500" kern="1200"/>
            <a:t>-доска</a:t>
          </a:r>
        </a:p>
      </dsp:txBody>
      <dsp:txXfrm>
        <a:off x="1829692" y="1936013"/>
        <a:ext cx="1827014" cy="248047"/>
      </dsp:txXfrm>
    </dsp:sp>
    <dsp:sp modelId="{0347BA98-903D-4490-94D7-BD07B0ECC707}">
      <dsp:nvSpPr>
        <dsp:cNvPr id="0" name=""/>
        <dsp:cNvSpPr/>
      </dsp:nvSpPr>
      <dsp:spPr>
        <a:xfrm>
          <a:off x="3656707" y="1936013"/>
          <a:ext cx="1827014" cy="248047"/>
        </a:xfrm>
        <a:prstGeom prst="rect">
          <a:avLst/>
        </a:prstGeom>
        <a:solidFill>
          <a:schemeClr val="accent6">
            <a:alpha val="90000"/>
            <a:tint val="40000"/>
            <a:hueOff val="0"/>
            <a:satOff val="0"/>
            <a:lumOff val="0"/>
            <a:alphaOff val="0"/>
          </a:schemeClr>
        </a:solidFill>
        <a:ln w="9525" cap="flat" cmpd="sng" algn="ctr">
          <a:solidFill>
            <a:schemeClr val="accent6">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ru-RU" sz="1500" kern="1200"/>
            <a:t>"Доска выбора"</a:t>
          </a:r>
        </a:p>
      </dsp:txBody>
      <dsp:txXfrm>
        <a:off x="3656707" y="1936013"/>
        <a:ext cx="1827014" cy="248047"/>
      </dsp:txXfrm>
    </dsp:sp>
    <dsp:sp modelId="{4A705158-9940-4469-93C2-E2DB0C36B594}">
      <dsp:nvSpPr>
        <dsp:cNvPr id="0" name=""/>
        <dsp:cNvSpPr/>
      </dsp:nvSpPr>
      <dsp:spPr>
        <a:xfrm rot="10800000">
          <a:off x="0" y="823328"/>
          <a:ext cx="5486400" cy="829589"/>
        </a:xfrm>
        <a:prstGeom prst="upArrowCallou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t>2. Подготовительный этап</a:t>
          </a:r>
        </a:p>
      </dsp:txBody>
      <dsp:txXfrm>
        <a:off x="0" y="823328"/>
        <a:ext cx="5486400" cy="291185"/>
      </dsp:txXfrm>
    </dsp:sp>
    <dsp:sp modelId="{EC49239D-13F9-4E55-B9E9-EB026D75D77D}">
      <dsp:nvSpPr>
        <dsp:cNvPr id="0" name=""/>
        <dsp:cNvSpPr/>
      </dsp:nvSpPr>
      <dsp:spPr>
        <a:xfrm>
          <a:off x="0" y="1114514"/>
          <a:ext cx="2743199" cy="248047"/>
        </a:xfrm>
        <a:prstGeom prst="rect">
          <a:avLst/>
        </a:prstGeom>
        <a:solidFill>
          <a:schemeClr val="accent6">
            <a:alpha val="90000"/>
            <a:tint val="40000"/>
            <a:hueOff val="0"/>
            <a:satOff val="0"/>
            <a:lumOff val="0"/>
            <a:alphaOff val="0"/>
          </a:schemeClr>
        </a:solidFill>
        <a:ln w="9525" cap="flat" cmpd="sng" algn="ctr">
          <a:solidFill>
            <a:schemeClr val="accent6">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ru-RU" sz="1500" kern="1200"/>
            <a:t>"Парные коммуникации"</a:t>
          </a:r>
        </a:p>
      </dsp:txBody>
      <dsp:txXfrm>
        <a:off x="0" y="1114514"/>
        <a:ext cx="2743199" cy="248047"/>
      </dsp:txXfrm>
    </dsp:sp>
    <dsp:sp modelId="{EC5522E2-CCFC-461D-8A4C-4C1C49BFC8A6}">
      <dsp:nvSpPr>
        <dsp:cNvPr id="0" name=""/>
        <dsp:cNvSpPr/>
      </dsp:nvSpPr>
      <dsp:spPr>
        <a:xfrm>
          <a:off x="2743200" y="1114514"/>
          <a:ext cx="2743199" cy="248047"/>
        </a:xfrm>
        <a:prstGeom prst="rect">
          <a:avLst/>
        </a:prstGeom>
        <a:solidFill>
          <a:schemeClr val="accent6">
            <a:alpha val="90000"/>
            <a:tint val="40000"/>
            <a:hueOff val="0"/>
            <a:satOff val="0"/>
            <a:lumOff val="0"/>
            <a:alphaOff val="0"/>
          </a:schemeClr>
        </a:solidFill>
        <a:ln w="9525" cap="flat" cmpd="sng" algn="ctr">
          <a:solidFill>
            <a:schemeClr val="accent6">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ru-RU" sz="1500" kern="1200"/>
            <a:t>Модель трех вопросов</a:t>
          </a:r>
        </a:p>
      </dsp:txBody>
      <dsp:txXfrm>
        <a:off x="2743200" y="1114514"/>
        <a:ext cx="2743199" cy="248047"/>
      </dsp:txXfrm>
    </dsp:sp>
    <dsp:sp modelId="{CC1727AF-D140-4EB5-9BA8-242359AD6893}">
      <dsp:nvSpPr>
        <dsp:cNvPr id="0" name=""/>
        <dsp:cNvSpPr/>
      </dsp:nvSpPr>
      <dsp:spPr>
        <a:xfrm rot="10800000">
          <a:off x="0" y="0"/>
          <a:ext cx="5486400" cy="829589"/>
        </a:xfrm>
        <a:prstGeom prst="upArrowCallou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t>1. Выбор темы</a:t>
          </a:r>
        </a:p>
      </dsp:txBody>
      <dsp:txXfrm>
        <a:off x="0" y="0"/>
        <a:ext cx="5486400" cy="291185"/>
      </dsp:txXfrm>
    </dsp:sp>
    <dsp:sp modelId="{CB85D792-BFC1-4A7E-994D-CD3919FE20AE}">
      <dsp:nvSpPr>
        <dsp:cNvPr id="0" name=""/>
        <dsp:cNvSpPr/>
      </dsp:nvSpPr>
      <dsp:spPr>
        <a:xfrm>
          <a:off x="0" y="293016"/>
          <a:ext cx="2743199" cy="248047"/>
        </a:xfrm>
        <a:prstGeom prst="rect">
          <a:avLst/>
        </a:prstGeom>
        <a:solidFill>
          <a:schemeClr val="accent6">
            <a:alpha val="90000"/>
            <a:tint val="40000"/>
            <a:hueOff val="0"/>
            <a:satOff val="0"/>
            <a:lumOff val="0"/>
            <a:alphaOff val="0"/>
          </a:schemeClr>
        </a:solidFill>
        <a:ln w="9525" cap="flat" cmpd="sng" algn="ctr">
          <a:solidFill>
            <a:schemeClr val="accent6">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ru-RU" sz="1500" kern="1200"/>
            <a:t>Групповой сбор</a:t>
          </a:r>
        </a:p>
      </dsp:txBody>
      <dsp:txXfrm>
        <a:off x="0" y="293016"/>
        <a:ext cx="2743199" cy="248047"/>
      </dsp:txXfrm>
    </dsp:sp>
    <dsp:sp modelId="{CEECA270-E135-4E98-BA76-6E6F41B6D818}">
      <dsp:nvSpPr>
        <dsp:cNvPr id="0" name=""/>
        <dsp:cNvSpPr/>
      </dsp:nvSpPr>
      <dsp:spPr>
        <a:xfrm>
          <a:off x="2743200" y="293016"/>
          <a:ext cx="2743199" cy="248047"/>
        </a:xfrm>
        <a:prstGeom prst="rect">
          <a:avLst/>
        </a:prstGeom>
        <a:solidFill>
          <a:schemeClr val="accent6">
            <a:alpha val="90000"/>
            <a:tint val="40000"/>
            <a:hueOff val="0"/>
            <a:satOff val="0"/>
            <a:lumOff val="0"/>
            <a:alphaOff val="0"/>
          </a:schemeClr>
        </a:solidFill>
        <a:ln w="9525" cap="flat" cmpd="sng" algn="ctr">
          <a:solidFill>
            <a:schemeClr val="accent6">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06680" tIns="19050" rIns="106680" bIns="19050" numCol="1" spcCol="1270" anchor="ctr" anchorCtr="0">
          <a:noAutofit/>
        </a:bodyPr>
        <a:lstStyle/>
        <a:p>
          <a:pPr lvl="0" algn="ctr" defTabSz="666750">
            <a:lnSpc>
              <a:spcPct val="90000"/>
            </a:lnSpc>
            <a:spcBef>
              <a:spcPct val="0"/>
            </a:spcBef>
            <a:spcAft>
              <a:spcPct val="35000"/>
            </a:spcAft>
          </a:pPr>
          <a:r>
            <a:rPr lang="ru-RU" sz="1500" kern="1200"/>
            <a:t>Голосование</a:t>
          </a:r>
        </a:p>
      </dsp:txBody>
      <dsp:txXfrm>
        <a:off x="2743200" y="293016"/>
        <a:ext cx="2743199" cy="24804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3207</Words>
  <Characters>18286</Characters>
  <Application>Microsoft Office Word</Application>
  <DocSecurity>0</DocSecurity>
  <Lines>152</Lines>
  <Paragraphs>42</Paragraphs>
  <ScaleCrop>false</ScaleCrop>
  <Company/>
  <LinksUpToDate>false</LinksUpToDate>
  <CharactersWithSpaces>21451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2022-02-03T13:09:00Z</dcterms:created>
  <dcterms:modified xsi:type="dcterms:W3CDTF">2022-02-03T13:14:00Z</dcterms:modified>
</cp:coreProperties>
</file>