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F" w:rsidRPr="00177B8E" w:rsidRDefault="00C570CE" w:rsidP="00177B8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7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Обобщение опыта работы по теме</w:t>
      </w:r>
      <w:r w:rsidR="009906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177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«Развитие связной речи по сюжетным картинкам»</w:t>
      </w:r>
    </w:p>
    <w:p w:rsidR="00EF26C5" w:rsidRDefault="00EF26C5" w:rsidP="00EF26C5">
      <w:pPr>
        <w:rPr>
          <w:rFonts w:ascii="Times New Roman" w:hAnsi="Times New Roman" w:cs="Times New Roman"/>
          <w:sz w:val="28"/>
          <w:szCs w:val="28"/>
        </w:rPr>
      </w:pPr>
    </w:p>
    <w:p w:rsidR="000F79DE" w:rsidRPr="00593A7F" w:rsidRDefault="000F79DE" w:rsidP="000F79DE">
      <w:pPr>
        <w:spacing w:after="0" w:line="240" w:lineRule="auto"/>
        <w:rPr>
          <w:rFonts w:ascii="Times New Roman" w:hAnsi="Times New Roman" w:cs="Times New Roman"/>
        </w:rPr>
      </w:pPr>
      <w:r w:rsidRPr="00B65AE2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Введение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Глава 1. Теоретические основы </w:t>
      </w:r>
      <w:proofErr w:type="gramStart"/>
      <w:r w:rsidRPr="00B65AE2">
        <w:rPr>
          <w:rFonts w:ascii="Times New Roman" w:hAnsi="Times New Roman" w:cs="Times New Roman"/>
          <w:sz w:val="28"/>
          <w:szCs w:val="28"/>
        </w:rPr>
        <w:t>проблемы  развития связной речи детей дошкольного возраста</w:t>
      </w:r>
      <w:proofErr w:type="gramEnd"/>
      <w:r w:rsidRPr="00B65AE2">
        <w:rPr>
          <w:rFonts w:ascii="Times New Roman" w:hAnsi="Times New Roman" w:cs="Times New Roman"/>
          <w:sz w:val="28"/>
          <w:szCs w:val="28"/>
        </w:rPr>
        <w:t>.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1. 1. Лингвистические основы развития связной речи.</w:t>
      </w:r>
    </w:p>
    <w:p w:rsidR="002B2E34" w:rsidRPr="002B2E34" w:rsidRDefault="002B2E34" w:rsidP="002B2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4"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34">
        <w:rPr>
          <w:rFonts w:ascii="Times New Roman" w:eastAsia="Calibri" w:hAnsi="Times New Roman" w:cs="Times New Roman"/>
          <w:sz w:val="28"/>
          <w:szCs w:val="28"/>
        </w:rPr>
        <w:t xml:space="preserve"> Характеристика понятия «связная речь»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Глава 2. </w:t>
      </w:r>
      <w:proofErr w:type="gramStart"/>
      <w:r w:rsidRPr="00B65AE2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B65AE2">
        <w:rPr>
          <w:rFonts w:ascii="Times New Roman" w:hAnsi="Times New Roman" w:cs="Times New Roman"/>
          <w:sz w:val="28"/>
          <w:szCs w:val="28"/>
        </w:rPr>
        <w:t xml:space="preserve"> к работе по развитию  связной речи  дошкольников.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2.1 </w:t>
      </w:r>
      <w:r w:rsidR="002D4F4D">
        <w:rPr>
          <w:rFonts w:ascii="Times New Roman" w:hAnsi="Times New Roman" w:cs="Times New Roman"/>
          <w:sz w:val="28"/>
          <w:szCs w:val="28"/>
        </w:rPr>
        <w:t>Р</w:t>
      </w:r>
      <w:r w:rsidRPr="00B65AE2">
        <w:rPr>
          <w:rFonts w:ascii="Times New Roman" w:hAnsi="Times New Roman" w:cs="Times New Roman"/>
          <w:sz w:val="28"/>
          <w:szCs w:val="28"/>
        </w:rPr>
        <w:t xml:space="preserve">абота по развитию связной речи дошкольников на занятиях с сюжетными картинками 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2.2 Методы и приемы обучения дошкольников рассказыванию по серии сюжетных картин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2.3.Роль наглядности в обучении детей связной речи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AE2">
        <w:rPr>
          <w:rFonts w:ascii="Times New Roman" w:hAnsi="Times New Roman" w:cs="Times New Roman"/>
          <w:sz w:val="28"/>
          <w:szCs w:val="28"/>
        </w:rPr>
        <w:t xml:space="preserve">Организация работы по развитию связной речи у старших дошкольников 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3.1. Организация и методика проведения исследования.</w:t>
      </w:r>
    </w:p>
    <w:p w:rsidR="000F79DE" w:rsidRPr="00FB70F6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3.2. </w:t>
      </w:r>
      <w:r w:rsidRPr="00FB70F6">
        <w:rPr>
          <w:rFonts w:ascii="Times New Roman" w:hAnsi="Times New Roman" w:cs="Times New Roman"/>
          <w:sz w:val="28"/>
          <w:szCs w:val="28"/>
        </w:rPr>
        <w:t>Анализ результатов констатирующего эксперимента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3.3. </w:t>
      </w:r>
      <w:r w:rsidRPr="00FB70F6">
        <w:rPr>
          <w:rFonts w:ascii="Times New Roman" w:hAnsi="Times New Roman" w:cs="Times New Roman"/>
          <w:sz w:val="28"/>
          <w:szCs w:val="28"/>
        </w:rPr>
        <w:t>Содержание работы по развитию  связной речи старших дошкольников с использованием сюжетных картинок.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Заключение.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0F79DE" w:rsidRPr="00B65AE2" w:rsidRDefault="000F79DE" w:rsidP="000F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>Приложение</w:t>
      </w:r>
    </w:p>
    <w:p w:rsidR="000F79DE" w:rsidRPr="00B65AE2" w:rsidRDefault="000F79DE" w:rsidP="000F7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DE" w:rsidRPr="00B65AE2" w:rsidRDefault="000F79DE" w:rsidP="000F7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DE" w:rsidRPr="00B65AE2" w:rsidRDefault="000F79DE" w:rsidP="000F7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DE" w:rsidRPr="00B65AE2" w:rsidRDefault="000F79DE" w:rsidP="000F7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DE" w:rsidRPr="009906A3" w:rsidRDefault="000F79DE" w:rsidP="0099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A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662C9" w:rsidRPr="009906A3" w:rsidRDefault="00E662C9" w:rsidP="009906A3">
      <w:pPr>
        <w:pStyle w:val="c11"/>
        <w:spacing w:before="0" w:beforeAutospacing="0" w:after="0" w:afterAutospacing="0"/>
        <w:ind w:right="-186" w:firstLine="1080"/>
        <w:jc w:val="both"/>
        <w:rPr>
          <w:color w:val="000000"/>
          <w:sz w:val="22"/>
          <w:szCs w:val="22"/>
        </w:rPr>
      </w:pPr>
      <w:r w:rsidRPr="009906A3">
        <w:rPr>
          <w:rStyle w:val="c6"/>
          <w:color w:val="000000"/>
          <w:sz w:val="28"/>
          <w:szCs w:val="28"/>
        </w:rPr>
        <w:t>Проблема развития связной речи детей хорошо известна широкому кругу педагогических работников: воспитателям, узким специалистам, психологам.</w:t>
      </w:r>
    </w:p>
    <w:p w:rsidR="00E662C9" w:rsidRPr="009906A3" w:rsidRDefault="00E662C9" w:rsidP="009906A3">
      <w:pPr>
        <w:pStyle w:val="c5"/>
        <w:spacing w:before="0" w:beforeAutospacing="0" w:after="0" w:afterAutospacing="0"/>
        <w:ind w:firstLine="900"/>
        <w:jc w:val="both"/>
        <w:rPr>
          <w:color w:val="000000"/>
          <w:sz w:val="22"/>
          <w:szCs w:val="22"/>
        </w:rPr>
      </w:pPr>
      <w:r w:rsidRPr="009906A3">
        <w:rPr>
          <w:rStyle w:val="c6"/>
          <w:color w:val="000000"/>
          <w:sz w:val="28"/>
          <w:szCs w:val="28"/>
        </w:rPr>
        <w:t>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ее формах.</w:t>
      </w:r>
    </w:p>
    <w:p w:rsidR="00E662C9" w:rsidRPr="009906A3" w:rsidRDefault="00E662C9" w:rsidP="009906A3">
      <w:pPr>
        <w:pStyle w:val="c5"/>
        <w:spacing w:before="0" w:beforeAutospacing="0" w:after="0" w:afterAutospacing="0"/>
        <w:ind w:firstLine="900"/>
        <w:jc w:val="both"/>
        <w:rPr>
          <w:rStyle w:val="c6"/>
          <w:color w:val="000000"/>
          <w:sz w:val="28"/>
          <w:szCs w:val="28"/>
        </w:rPr>
      </w:pPr>
      <w:proofErr w:type="gramStart"/>
      <w:r w:rsidRPr="009906A3">
        <w:rPr>
          <w:rStyle w:val="c6"/>
          <w:color w:val="000000"/>
          <w:sz w:val="28"/>
          <w:szCs w:val="28"/>
        </w:rPr>
        <w:t>Важное значение</w:t>
      </w:r>
      <w:proofErr w:type="gramEnd"/>
      <w:r w:rsidRPr="009906A3">
        <w:rPr>
          <w:rStyle w:val="c6"/>
          <w:color w:val="000000"/>
          <w:sz w:val="28"/>
          <w:szCs w:val="28"/>
        </w:rPr>
        <w:t xml:space="preserve"> имеет развитие всех сторон речи, особенно в период обучения грамоте (чтению и письму), так как письменная речь формируется на основе устной. К сожалению, многие речевые недостатки выявляются уже в школе, тормозя процесс обучения, так как именно они являются причинами </w:t>
      </w:r>
      <w:proofErr w:type="spellStart"/>
      <w:r w:rsidRPr="009906A3">
        <w:rPr>
          <w:rStyle w:val="c6"/>
          <w:color w:val="000000"/>
          <w:sz w:val="28"/>
          <w:szCs w:val="28"/>
        </w:rPr>
        <w:t>дисграфии</w:t>
      </w:r>
      <w:proofErr w:type="spellEnd"/>
      <w:r w:rsidRPr="009906A3">
        <w:rPr>
          <w:rStyle w:val="c6"/>
          <w:color w:val="000000"/>
          <w:sz w:val="28"/>
          <w:szCs w:val="28"/>
        </w:rPr>
        <w:t xml:space="preserve"> и </w:t>
      </w:r>
      <w:proofErr w:type="spellStart"/>
      <w:r w:rsidRPr="009906A3">
        <w:rPr>
          <w:rStyle w:val="c6"/>
          <w:color w:val="000000"/>
          <w:sz w:val="28"/>
          <w:szCs w:val="28"/>
        </w:rPr>
        <w:t>дислексии</w:t>
      </w:r>
      <w:proofErr w:type="spellEnd"/>
      <w:r w:rsidRPr="009906A3">
        <w:rPr>
          <w:rStyle w:val="c6"/>
          <w:color w:val="000000"/>
          <w:sz w:val="28"/>
          <w:szCs w:val="28"/>
        </w:rPr>
        <w:t xml:space="preserve"> (Т. </w:t>
      </w:r>
      <w:proofErr w:type="spellStart"/>
      <w:r w:rsidRPr="009906A3">
        <w:rPr>
          <w:rStyle w:val="c6"/>
          <w:color w:val="000000"/>
          <w:sz w:val="28"/>
          <w:szCs w:val="28"/>
        </w:rPr>
        <w:t>Гризик</w:t>
      </w:r>
      <w:proofErr w:type="spellEnd"/>
      <w:r w:rsidRPr="009906A3">
        <w:rPr>
          <w:rStyle w:val="c6"/>
          <w:color w:val="000000"/>
          <w:sz w:val="28"/>
          <w:szCs w:val="28"/>
        </w:rPr>
        <w:t xml:space="preserve"> «Взаимодействие детского сада и семьи по развитию речи» с. 54).</w:t>
      </w:r>
    </w:p>
    <w:p w:rsidR="002B2E34" w:rsidRPr="009906A3" w:rsidRDefault="002B2E34" w:rsidP="009906A3">
      <w:pPr>
        <w:spacing w:line="240" w:lineRule="auto"/>
        <w:rPr>
          <w:rFonts w:ascii="Times New Roman" w:hAnsi="Times New Roman" w:cs="Times New Roman"/>
          <w:b/>
        </w:rPr>
      </w:pPr>
      <w:r w:rsidRPr="009906A3">
        <w:rPr>
          <w:rFonts w:ascii="Times New Roman" w:hAnsi="Times New Roman" w:cs="Times New Roman"/>
          <w:sz w:val="28"/>
          <w:szCs w:val="28"/>
        </w:rPr>
        <w:t xml:space="preserve">    Связная речь неотделима от мира мыслей: связность речи -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  </w:t>
      </w:r>
    </w:p>
    <w:p w:rsidR="00E662C9" w:rsidRPr="009906A3" w:rsidRDefault="00E662C9" w:rsidP="009906A3">
      <w:pPr>
        <w:pStyle w:val="c5"/>
        <w:spacing w:before="0" w:beforeAutospacing="0" w:after="0" w:afterAutospacing="0"/>
        <w:ind w:firstLine="900"/>
        <w:jc w:val="both"/>
        <w:rPr>
          <w:color w:val="000000"/>
          <w:sz w:val="22"/>
          <w:szCs w:val="22"/>
        </w:rPr>
      </w:pPr>
      <w:r w:rsidRPr="009906A3">
        <w:rPr>
          <w:rStyle w:val="c6"/>
          <w:color w:val="000000"/>
          <w:sz w:val="28"/>
          <w:szCs w:val="28"/>
        </w:rPr>
        <w:t xml:space="preserve">В старшем дошкольном возрасте важной задачей является подготовка ребенка к обучению в школе, поэтому в этот период необходимо научить дошкольника связно и последовательно передавать </w:t>
      </w:r>
      <w:proofErr w:type="gramStart"/>
      <w:r w:rsidRPr="009906A3">
        <w:rPr>
          <w:rStyle w:val="c6"/>
          <w:color w:val="000000"/>
          <w:sz w:val="28"/>
          <w:szCs w:val="28"/>
        </w:rPr>
        <w:t>виденное</w:t>
      </w:r>
      <w:proofErr w:type="gramEnd"/>
      <w:r w:rsidRPr="009906A3">
        <w:rPr>
          <w:rStyle w:val="c6"/>
          <w:color w:val="000000"/>
          <w:sz w:val="28"/>
          <w:szCs w:val="28"/>
        </w:rPr>
        <w:t>, правильно произносить слова и фразы.</w:t>
      </w:r>
    </w:p>
    <w:p w:rsidR="00E662C9" w:rsidRPr="009906A3" w:rsidRDefault="00E662C9" w:rsidP="009906A3">
      <w:pPr>
        <w:pStyle w:val="c11"/>
        <w:spacing w:before="0" w:beforeAutospacing="0" w:after="0" w:afterAutospacing="0"/>
        <w:ind w:firstLine="1080"/>
        <w:jc w:val="both"/>
        <w:rPr>
          <w:color w:val="000000"/>
          <w:sz w:val="22"/>
          <w:szCs w:val="22"/>
        </w:rPr>
      </w:pPr>
      <w:r w:rsidRPr="009906A3">
        <w:rPr>
          <w:rStyle w:val="c6"/>
          <w:color w:val="000000"/>
          <w:sz w:val="28"/>
          <w:szCs w:val="28"/>
        </w:rPr>
        <w:t>Таким образом, можно сказать, что фундамент речевого развития ребенка закладывается в дошкольном периоде, поэтому речь в этом возрасте должна являться предметом особой заботы со стороны воспитателей и родителей.</w:t>
      </w:r>
    </w:p>
    <w:p w:rsidR="00E662C9" w:rsidRPr="009906A3" w:rsidRDefault="00E662C9" w:rsidP="009906A3">
      <w:pPr>
        <w:pStyle w:val="c5"/>
        <w:spacing w:before="0" w:beforeAutospacing="0" w:after="0" w:afterAutospacing="0"/>
        <w:ind w:firstLine="900"/>
        <w:jc w:val="both"/>
        <w:rPr>
          <w:rStyle w:val="c6"/>
          <w:color w:val="000000"/>
          <w:sz w:val="28"/>
          <w:szCs w:val="28"/>
        </w:rPr>
      </w:pPr>
      <w:r w:rsidRPr="009906A3">
        <w:rPr>
          <w:rStyle w:val="c6"/>
          <w:color w:val="000000"/>
          <w:sz w:val="28"/>
          <w:szCs w:val="28"/>
        </w:rPr>
        <w:t xml:space="preserve">Не у всех детей процесс овладения речью совершается одинаково успешно. Нередко наблюдаются случаи, когда в период формирования устной, а в дальнейшем, и письменной речи возникают различные отклонения, нарушающие нормальный  ход ее развития. К таким отклонениям необходимо относиться очень внимательно и своевременно их устранять, иначе они могут привести к задержке умственного развития ребенка. </w:t>
      </w:r>
    </w:p>
    <w:p w:rsidR="002B2E34" w:rsidRPr="009906A3" w:rsidRDefault="009906A3" w:rsidP="009906A3">
      <w:pPr>
        <w:pStyle w:val="c5"/>
        <w:spacing w:before="0" w:beforeAutospacing="0" w:after="0" w:afterAutospacing="0"/>
        <w:ind w:firstLine="900"/>
        <w:jc w:val="both"/>
        <w:rPr>
          <w:color w:val="000000"/>
          <w:sz w:val="22"/>
          <w:szCs w:val="22"/>
        </w:rPr>
      </w:pPr>
      <w:r w:rsidRPr="009906A3">
        <w:rPr>
          <w:sz w:val="28"/>
          <w:szCs w:val="28"/>
        </w:rPr>
        <w:t>У</w:t>
      </w:r>
      <w:r w:rsidR="002B2E34" w:rsidRPr="009906A3">
        <w:rPr>
          <w:sz w:val="28"/>
          <w:szCs w:val="28"/>
        </w:rPr>
        <w:t xml:space="preserve">мение связно говорить развивается лишь при целенаправленном руководстве педагога и путем систематического обучения на занятиях. Об этом говорили в своих исследованиях посвященных развитию связной речи Е. И. Тихеева, А. П. Усова, А. М. </w:t>
      </w:r>
      <w:proofErr w:type="spellStart"/>
      <w:r w:rsidR="002B2E34" w:rsidRPr="009906A3">
        <w:rPr>
          <w:sz w:val="28"/>
          <w:szCs w:val="28"/>
        </w:rPr>
        <w:t>Леушина</w:t>
      </w:r>
      <w:proofErr w:type="spellEnd"/>
      <w:r w:rsidR="002B2E34" w:rsidRPr="009906A3">
        <w:rPr>
          <w:sz w:val="28"/>
          <w:szCs w:val="28"/>
        </w:rPr>
        <w:t xml:space="preserve">, Л. А. </w:t>
      </w:r>
      <w:proofErr w:type="spellStart"/>
      <w:r w:rsidR="002B2E34" w:rsidRPr="009906A3">
        <w:rPr>
          <w:sz w:val="28"/>
          <w:szCs w:val="28"/>
        </w:rPr>
        <w:t>Пеньевская</w:t>
      </w:r>
      <w:proofErr w:type="spellEnd"/>
      <w:r w:rsidR="002B2E34" w:rsidRPr="009906A3">
        <w:rPr>
          <w:sz w:val="28"/>
          <w:szCs w:val="28"/>
        </w:rPr>
        <w:t>, Э. П. Короткова, О. С. Ушакова и др.</w:t>
      </w:r>
    </w:p>
    <w:p w:rsidR="00E662C9" w:rsidRPr="009906A3" w:rsidRDefault="00E662C9" w:rsidP="009906A3">
      <w:pPr>
        <w:pStyle w:val="c11"/>
        <w:spacing w:before="0" w:beforeAutospacing="0" w:after="0" w:afterAutospacing="0"/>
        <w:ind w:right="-186" w:firstLine="1080"/>
        <w:jc w:val="both"/>
        <w:rPr>
          <w:color w:val="000000"/>
          <w:sz w:val="22"/>
          <w:szCs w:val="22"/>
        </w:rPr>
      </w:pPr>
      <w:r w:rsidRPr="009906A3">
        <w:rPr>
          <w:rStyle w:val="c6"/>
          <w:color w:val="000000"/>
          <w:sz w:val="28"/>
          <w:szCs w:val="28"/>
        </w:rPr>
        <w:t xml:space="preserve">Развитие связной речи формируется через различные виды речевой деятельности: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 – рассуждения </w:t>
      </w:r>
      <w:r w:rsidRPr="009906A3">
        <w:rPr>
          <w:rStyle w:val="c6"/>
          <w:color w:val="000000"/>
          <w:sz w:val="28"/>
          <w:szCs w:val="28"/>
        </w:rPr>
        <w:lastRenderedPageBreak/>
        <w:t>(объяснительная речь, речь – доказательство, речь – планирование), а также сочинение рассказов по картине и серии сюжетных картинок. Последний вид речевой деятельности является ступенькой к развитию речи – доказательства, объяснительной речи. Многие дети испытывают трудности в составлении рассказов по серии сюжетных картинок. Чтобы ребенок начал рассуждать, необходимо научить его грамотно и последовательно излагать мысли, правильно строить высказывание, а этому способствует работа педагога по формированию умения составлять рассказ по серии сюжетных картинок.</w:t>
      </w:r>
    </w:p>
    <w:p w:rsidR="00E662C9" w:rsidRPr="009906A3" w:rsidRDefault="009906A3" w:rsidP="009906A3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06A3">
        <w:rPr>
          <w:rStyle w:val="c6"/>
          <w:color w:val="000000"/>
          <w:sz w:val="28"/>
          <w:szCs w:val="28"/>
        </w:rPr>
        <w:t xml:space="preserve">     </w:t>
      </w:r>
      <w:r w:rsidR="00E662C9" w:rsidRPr="009906A3">
        <w:rPr>
          <w:rStyle w:val="c6"/>
          <w:color w:val="000000"/>
          <w:sz w:val="28"/>
          <w:szCs w:val="28"/>
        </w:rPr>
        <w:t xml:space="preserve">Огромную роль в развитии речи ребенка имеет не только богатая и правильная речь взрослого, но и растущие потребности воспитанника. «Ребенок говорит потому, что появилась потребность в высказывании»- говорил Л.С. </w:t>
      </w:r>
      <w:proofErr w:type="spellStart"/>
      <w:r w:rsidR="00E662C9" w:rsidRPr="009906A3">
        <w:rPr>
          <w:rStyle w:val="c6"/>
          <w:color w:val="000000"/>
          <w:sz w:val="28"/>
          <w:szCs w:val="28"/>
        </w:rPr>
        <w:t>Выготский</w:t>
      </w:r>
      <w:proofErr w:type="spellEnd"/>
      <w:r w:rsidR="00E662C9" w:rsidRPr="009906A3">
        <w:rPr>
          <w:rStyle w:val="c6"/>
          <w:color w:val="000000"/>
          <w:sz w:val="28"/>
          <w:szCs w:val="28"/>
        </w:rPr>
        <w:t>. Желание «говорить» формирует мотив, побуждающий к активному овладению языком.</w:t>
      </w:r>
    </w:p>
    <w:p w:rsidR="000F79DE" w:rsidRPr="009906A3" w:rsidRDefault="000F79DE" w:rsidP="009906A3">
      <w:pPr>
        <w:spacing w:line="240" w:lineRule="auto"/>
        <w:rPr>
          <w:rFonts w:ascii="Times New Roman" w:hAnsi="Times New Roman" w:cs="Times New Roman"/>
          <w:b/>
        </w:rPr>
      </w:pPr>
      <w:r w:rsidRPr="009906A3">
        <w:rPr>
          <w:rFonts w:ascii="Times New Roman" w:hAnsi="Times New Roman" w:cs="Times New Roman"/>
          <w:sz w:val="28"/>
          <w:szCs w:val="28"/>
        </w:rPr>
        <w:t xml:space="preserve">.  </w:t>
      </w:r>
      <w:r w:rsidR="009906A3" w:rsidRPr="009906A3">
        <w:rPr>
          <w:rFonts w:ascii="Times New Roman" w:hAnsi="Times New Roman" w:cs="Times New Roman"/>
          <w:b/>
        </w:rPr>
        <w:t xml:space="preserve">    </w:t>
      </w:r>
      <w:r w:rsidRPr="009906A3">
        <w:rPr>
          <w:rFonts w:ascii="Times New Roman" w:hAnsi="Times New Roman" w:cs="Times New Roman"/>
          <w:sz w:val="28"/>
          <w:szCs w:val="28"/>
        </w:rPr>
        <w:t>Объектом работы является  процесс развитие связной речи старших дошкольников, а предметом исследования – сюжетные картинки, как  средство развития связной речи дошкольников.</w:t>
      </w:r>
    </w:p>
    <w:p w:rsidR="000F79DE" w:rsidRPr="009906A3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Цель:</w:t>
      </w:r>
    </w:p>
    <w:p w:rsidR="000F79DE" w:rsidRPr="009906A3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- разработать содержание работы с использованием сюжетных картинок.</w:t>
      </w:r>
    </w:p>
    <w:p w:rsidR="000F79DE" w:rsidRPr="009906A3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Цель, объект и предмет исследования определили необходимость постановки и решения следующих задач:</w:t>
      </w:r>
    </w:p>
    <w:p w:rsidR="000F79DE" w:rsidRPr="009906A3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1. Изучить и проанализировать лингвистическую, психологическую и педагогическую литературу по вопросу развития связной речи у детей дошкольного возраста (обучение детей составлению рассказов по картинам).</w:t>
      </w:r>
    </w:p>
    <w:p w:rsidR="000F79DE" w:rsidRPr="009906A3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 </w:t>
      </w:r>
      <w:r w:rsidR="00E662C9" w:rsidRPr="009906A3">
        <w:rPr>
          <w:rFonts w:ascii="Times New Roman" w:hAnsi="Times New Roman" w:cs="Times New Roman"/>
          <w:sz w:val="28"/>
          <w:szCs w:val="28"/>
        </w:rPr>
        <w:t>2.</w:t>
      </w:r>
      <w:r w:rsidRPr="009906A3">
        <w:rPr>
          <w:rFonts w:ascii="Times New Roman" w:hAnsi="Times New Roman" w:cs="Times New Roman"/>
          <w:sz w:val="28"/>
          <w:szCs w:val="28"/>
        </w:rPr>
        <w:t xml:space="preserve"> Подобрать картинки для проведения </w:t>
      </w:r>
      <w:r w:rsidR="00E662C9" w:rsidRPr="009906A3">
        <w:rPr>
          <w:rFonts w:ascii="Times New Roman" w:hAnsi="Times New Roman" w:cs="Times New Roman"/>
          <w:sz w:val="28"/>
          <w:szCs w:val="28"/>
        </w:rPr>
        <w:t>занятий</w:t>
      </w:r>
      <w:r w:rsidRPr="009906A3">
        <w:rPr>
          <w:rFonts w:ascii="Times New Roman" w:hAnsi="Times New Roman" w:cs="Times New Roman"/>
          <w:sz w:val="28"/>
          <w:szCs w:val="28"/>
        </w:rPr>
        <w:t xml:space="preserve"> и разработать приемы работы с ними по развитию связной речи дошкольников.</w:t>
      </w:r>
    </w:p>
    <w:p w:rsidR="000F79DE" w:rsidRPr="009906A3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0F79DE" w:rsidRPr="009906A3" w:rsidRDefault="000F79DE" w:rsidP="009906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Анализ литературы;</w:t>
      </w:r>
    </w:p>
    <w:p w:rsidR="000F79DE" w:rsidRPr="009906A3" w:rsidRDefault="000F79DE" w:rsidP="009906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Констатирующий эксперимент;</w:t>
      </w:r>
    </w:p>
    <w:p w:rsidR="000F79DE" w:rsidRPr="009906A3" w:rsidRDefault="000F79DE" w:rsidP="009906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Педагогические наблюдения;</w:t>
      </w:r>
    </w:p>
    <w:p w:rsidR="000F79DE" w:rsidRPr="009906A3" w:rsidRDefault="000F79DE" w:rsidP="009906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>Формирующий эксперимент.</w:t>
      </w:r>
    </w:p>
    <w:p w:rsidR="000F79DE" w:rsidRPr="009906A3" w:rsidRDefault="000F79DE" w:rsidP="009906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 xml:space="preserve">      Методологическую основу исследования составляют:</w:t>
      </w:r>
    </w:p>
    <w:p w:rsidR="000F79DE" w:rsidRPr="00B65AE2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A3">
        <w:rPr>
          <w:rFonts w:ascii="Times New Roman" w:hAnsi="Times New Roman" w:cs="Times New Roman"/>
          <w:sz w:val="28"/>
          <w:szCs w:val="28"/>
        </w:rPr>
        <w:t xml:space="preserve">- лингвистические теории развития связной речи (Л. Щерба, Т. Г. Винокур, Т. А. </w:t>
      </w:r>
      <w:proofErr w:type="spellStart"/>
      <w:r w:rsidRPr="009906A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9906A3">
        <w:rPr>
          <w:rFonts w:ascii="Times New Roman" w:hAnsi="Times New Roman" w:cs="Times New Roman"/>
          <w:sz w:val="28"/>
          <w:szCs w:val="28"/>
        </w:rPr>
        <w:t xml:space="preserve">, Г. Я. </w:t>
      </w:r>
      <w:proofErr w:type="spellStart"/>
      <w:r w:rsidRPr="009906A3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9906A3">
        <w:rPr>
          <w:rFonts w:ascii="Times New Roman" w:hAnsi="Times New Roman" w:cs="Times New Roman"/>
          <w:sz w:val="28"/>
          <w:szCs w:val="28"/>
        </w:rPr>
        <w:t>, Л. М. Лосева, М. Величко</w:t>
      </w:r>
      <w:r w:rsidRPr="00B65AE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65A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79DE" w:rsidRPr="00B65AE2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- педагогические теории развития связной речи детей (К. Д. Ушинский, Е. И. Тихеева, Е. А.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Е. А. Смирнова, О. С. Ушакова, Л. А.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М. М. Конина, О. И. Соловьева, Л. Г. Шадрина, Н. В.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>, Е. В. Савушкина)</w:t>
      </w:r>
      <w:proofErr w:type="gramStart"/>
      <w:r w:rsidRPr="00B65A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79DE" w:rsidRPr="00B65AE2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- психологические исследования особенностей детской речи (Л. С.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А. А. Леонтьев, Л. П.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Якубинский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С. Л. Рубинштейн, А. М.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 Д. Б. 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 xml:space="preserve">,  А. А. </w:t>
      </w:r>
      <w:proofErr w:type="spellStart"/>
      <w:r w:rsidRPr="00B65AE2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B65AE2">
        <w:rPr>
          <w:rFonts w:ascii="Times New Roman" w:hAnsi="Times New Roman" w:cs="Times New Roman"/>
          <w:sz w:val="28"/>
          <w:szCs w:val="28"/>
        </w:rPr>
        <w:t>, В. С. Мухина).</w:t>
      </w:r>
    </w:p>
    <w:p w:rsidR="000F79DE" w:rsidRDefault="000F79DE" w:rsidP="0099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F4D" w:rsidRDefault="002D4F4D" w:rsidP="000F79DE">
      <w:pPr>
        <w:spacing w:after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662C9" w:rsidRDefault="00E662C9" w:rsidP="000F79DE">
      <w:pPr>
        <w:spacing w:after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906A3" w:rsidRPr="009906A3" w:rsidRDefault="009906A3" w:rsidP="009906A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906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Методика работы над составлением устного рассказа по картинкам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Сочинения по картинкам  весьма распространены в работе с детьми. </w:t>
      </w:r>
      <w:proofErr w:type="gramStart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удобны в организационном отношении, ценны в психологическом.</w:t>
      </w:r>
      <w:proofErr w:type="gramEnd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учатся отвечать на вопросы по содержанию </w:t>
      </w:r>
      <w:proofErr w:type="gramStart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пересказывать небольшие тексты, опираясь на картинку или серию картинок.  Картины способствуют развитию наблюдательности, воображения; учат понимать искусство.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Составление устного рассказа требует большой подготовительной работы. Педагогу необходимо помочь дошкольникам собрать, систематизировать, композиционно оформить материал, обогатить лексический словарь детей новыми словами и синтаксическими конструкциями. Выполнению этих задач способствует работа с картиной. Красочная содержательная картина оказывает на ребенка глубокое эмоциональное воздействие, обогащает его мыслями и чувствами, побуждает к высказыванию. К.Д. Ушинский писал: «Если вы работаете с детьми, от которых трудно добиться слова… - начните показывать картинки, и они заговорят свободно, непринужденно…» 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Картина как бы присутствует при самом процессе формирования речи и направляет ее.  «… Она поправляет ложный эпитет, приводит в порядок нестройную фразу, указывает на пропуск какой–</w:t>
      </w:r>
      <w:proofErr w:type="spellStart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proofErr w:type="spellEnd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части, словом, выполняет на деле то, что педагогу на словах выполнить чрезвычайно трудно. Работу с картиной следует проводить регулярно – не реже одного раза в неделю (это способствует развитию умений «понимать» картину, работать с ней). Причем рассматривание ее должно продолжаться до тех пор, пока дети не проявят интерес. Если же интерес ослаб, надо перенести </w:t>
      </w:r>
      <w:proofErr w:type="gramStart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беседу</w:t>
      </w:r>
      <w:proofErr w:type="gramEnd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другую </w:t>
      </w:r>
      <w:proofErr w:type="gramStart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</w:t>
      </w:r>
      <w:proofErr w:type="gramEnd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то работу с картиной. Поэтому, прежде чем начинать работу с картиной (или серией картин), необходимо вызвать интерес к ней; она должна быть близка и понятна детям. Беседы по картине нужно вести «не торопясь, но, не надоедая детям излишними подробностями»</w:t>
      </w:r>
      <w:r w:rsidR="00707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касается сюжетных картинок, то все они объединены общей темой, каждая является структурной частью целого. Расположенные в нужном порядке, они помогают осознать не только содержание, но и структуру повествования, облегчают работу над составлением плана рассказа, помогают в обучении рассказыванию по плану.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Целесообразно подбирать картинки, которые по тематике близки к наблюдениям дошкольников</w:t>
      </w:r>
      <w:r w:rsidR="00707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Сочинения по картине делятся на три вида: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повествовательные сочинения по серии картин или по картинному плану;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повествовательные сочинения по одной картине, где картина дает толчок воображению, отражая лишь один момент сюжета;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описание картины;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дошкольников к сочинению по картинкам, по мнению Л.С. </w:t>
      </w:r>
      <w:proofErr w:type="spellStart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Выготского</w:t>
      </w:r>
      <w:proofErr w:type="spellEnd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имеет свою специфику: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дошкольники должны быть элементарно знакомы с основами изобразительного искусства;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необходимо уметь рассматривать, анализировать картины, понимать композицию;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необходимо улавливать идею картины, ее пафос, построение; передавать впечатление от нее</w:t>
      </w:r>
      <w:r w:rsidR="00707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 должны будить мысль, приучать к самостоятельности суждений, подводить к выводам. Вопросы помогут дошкольникам правильно использовать в речи новые слова и выражения; правильно определять порядок слов в предложении, т.е. избегать односложных ответов.  Поэтому нельзя на занятии пренебрегать словарно – лексической работой. Выслушивая ответы дошкольников, воспитатель следит за правильностью речи (с орфоэпической, грамматической и лексической стороны).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дидактического материала можно использовать: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сюжетные картинки;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диафильмы;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иллюстрации в книге;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диапозитивы;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собственные работы детей на заданную тему и т.д.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Особое внимание должно уделяться умению связывать содержание последующих картинок с </w:t>
      </w:r>
      <w:proofErr w:type="gramStart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предыдущими</w:t>
      </w:r>
      <w:proofErr w:type="gramEnd"/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умению говорить связно, т.е. излагать мысли в определенном порядке, поэтому очень важно проводить работу по восстановлению деформированного текста, составленного на основе картинок. Дошкольникам выдается вся серия картинок и предлагается расположить все по порядку. Они выполняют, затем рассматривают первую картинку, составляют первое предложение к ней, сначала, руководствуясь вопросами педагога. Таким образом, ведется работа с каждой картинкой.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Существует определенный порядок работы с сюжетными картинками: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рассматривание сюжетных картинок с целью усвоения содержания;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чтение воспитателем деформированного текста;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беседа, в которой выясняется, что предложенные педагогом предложения это не рассказ;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порядка следования предложений;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чтение педагогом текста в восстановленном виде.  </w:t>
      </w:r>
    </w:p>
    <w:p w:rsidR="00707024" w:rsidRDefault="009906A3" w:rsidP="00990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Регулярное выполнение таких видов упражнений подготавливает ребят дошкольного возраста к самосто</w:t>
      </w:r>
      <w:r w:rsidR="00707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ятельному составлению рассказов.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обучения дошкольники практически усваивают правила построения связного текста, а также появляется опыт работы с сюжетными картинками, как источником знаний. Проанализировав материалы по методике развития речи, можно сделать вывод, что дошкольники в процессе формирования умения составлять рассказ по серии сюжетных картинок должны практически овладеть: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признаками текста (текст имеет тему, главную мысль; его можно разделить на части, озаглавить; предложения текста связаны общей темой);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речевыми средствами выразительности (темп, громкость, тон, логические паузы и ударения), а также о мимике, жестах – как невербальных средствах выразительности речи;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умением рассматривать, анализировать предложенные картинки;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умением видеть сюжетную линию в предложенной серии картинок, соотносить свой текст с содержанием картинок, отражать в своем тексте идею картинок;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умением озаглавливать рассказ по картинке, серию картинок и каждую в отдельности.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обладать умениями связной речи: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понимать и раскрывать тему и основную мысль;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собирать материал к высказыванию и излагать его последовательно, связно.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речевых умений возможно лишь в том случае, если оно было постепенным, взаимосвязанным, всесторонним, проработанным в практической деятельности детей.  Все знания должны «проходить через руки дошкольников», они должны основываться как на личном опыте детей, так и на пройденном материале.</w:t>
      </w:r>
    </w:p>
    <w:p w:rsidR="009906A3" w:rsidRPr="00C22182" w:rsidRDefault="009906A3" w:rsidP="009906A3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22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формирования и  развития у детей мотивации в обучении, необходимо использовать разнообразный дидактический материал, отвечающий современным интересам дошкольников. Подобранные воспитателем картины должны быть близки к занятиям, наблюдениям, воспитательным беседам, социальному опыту самих детей.</w:t>
      </w:r>
    </w:p>
    <w:p w:rsidR="00733121" w:rsidRDefault="00733121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</w:p>
    <w:p w:rsidR="00733121" w:rsidRDefault="00733121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</w:p>
    <w:p w:rsidR="00733121" w:rsidRPr="00B7200A" w:rsidRDefault="00733121" w:rsidP="00733121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</w:t>
      </w:r>
      <w:r w:rsidRPr="00B72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азвитие речи – это необходимая основа, представляющая собой «фундамент» образования, на котором строится все обучение дошкольников, а затем и младших школьников.</w:t>
      </w:r>
    </w:p>
    <w:p w:rsidR="00733121" w:rsidRPr="00B7200A" w:rsidRDefault="00733121" w:rsidP="00733121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72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Важнейшей задачей является обучение дошкольников связной речи, поскольку свободное владение речью способствует полноценному общению, созданию коммуникативного комфорта человека в обществе. От того, каких успехов дошкольники добились в развитии речи, будет зависеть усвоение программного материала в начальной школе.</w:t>
      </w:r>
    </w:p>
    <w:p w:rsidR="00733121" w:rsidRPr="00B7200A" w:rsidRDefault="00733121" w:rsidP="00733121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72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развитии речи отчетливо выделяются три направления (уровня):</w:t>
      </w:r>
    </w:p>
    <w:p w:rsidR="00733121" w:rsidRPr="00B7200A" w:rsidRDefault="00733121" w:rsidP="00733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2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– лексический уровень;</w:t>
      </w:r>
    </w:p>
    <w:p w:rsidR="00733121" w:rsidRPr="00B7200A" w:rsidRDefault="00733121" w:rsidP="00733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2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словосочетание, предложение – синтаксический уровень;</w:t>
      </w:r>
    </w:p>
    <w:p w:rsidR="00733121" w:rsidRPr="00B7200A" w:rsidRDefault="00733121" w:rsidP="007331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2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– связная речь.</w:t>
      </w:r>
    </w:p>
    <w:p w:rsidR="00733121" w:rsidRPr="00B7200A" w:rsidRDefault="00733121" w:rsidP="00733121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72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Указанные три линии развиваются параллельно, хотя они находятся в подчинительных отношениях: словарная работа дает материал для предложения; первое и второе подготавливает связную речь. В свою очередь, связные рассказы служат средством обогащения словаря.</w:t>
      </w:r>
    </w:p>
    <w:p w:rsidR="00733121" w:rsidRDefault="00733121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</w:p>
    <w:p w:rsidR="00733121" w:rsidRDefault="00733121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</w:p>
    <w:p w:rsidR="00733121" w:rsidRDefault="00733121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</w:p>
    <w:p w:rsidR="00733121" w:rsidRDefault="00733121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</w:p>
    <w:p w:rsidR="00AC27D0" w:rsidRDefault="00AC27D0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  <w:r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  <w:lastRenderedPageBreak/>
        <w:t>Консультация для воспитателей на тему:</w:t>
      </w:r>
    </w:p>
    <w:p w:rsidR="00AC27D0" w:rsidRDefault="00AC27D0" w:rsidP="00AC27D0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8"/>
          <w:szCs w:val="28"/>
        </w:rPr>
      </w:pPr>
    </w:p>
    <w:p w:rsidR="009906A3" w:rsidRPr="00AC27D0" w:rsidRDefault="00AC27D0" w:rsidP="00AC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2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Сюжетная картина</w:t>
      </w:r>
      <w:r w:rsidR="0073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C2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средство развития речи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06A3" w:rsidRPr="00AC27D0" w:rsidRDefault="009906A3" w:rsidP="00AC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6A3" w:rsidRPr="00AC27D0" w:rsidRDefault="009906A3" w:rsidP="00AC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D0" w:rsidRPr="00733121" w:rsidRDefault="00AC27D0" w:rsidP="0073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21">
        <w:rPr>
          <w:rFonts w:ascii="Times New Roman" w:hAnsi="Times New Roman" w:cs="Times New Roman"/>
          <w:sz w:val="24"/>
          <w:szCs w:val="24"/>
        </w:rPr>
        <w:t>Для обогащения словаря детей используется большое количество разнообразного иллюстративн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графического материала. Это настольн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печатные игры, викторины, кроссворды. Однако в работе с дошкольниками важно максимальное обеспечение речевых контактов с реальным миром. Там, где это можно, следует давать реальные предметы для речевого описания, с тем, чтобы у ребенка было реальное их восприятие, и только затем использовать картины, муляжи, модели и схемы. Сюжетная картина является важным средством наглядности, как в дошкольном, так и в школьном возрасте. В Новом толков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словообразовательном словаре русского языка Т. Ефремовой дано определение сюжетного изображения: «сюжетное изображение – это изображение каких- либо действий и действующих лиц, связанных определенной ситуацией». В обучении и воспитании детей дошкольного возраста важную роль играет процесс восприятия сюжетных изображений, в структуре которого можно вычленить действия по выделению, отбору, переработке информации и построению на их основе представления об изучаемых явлениях и предметах окружающей действительности. Интерпретация сюжетных изображений, понимание изображенных на них ситуаций, событий зависят как от правильности восприятия, так и от характера изображенного сюжета – его сложности, известности ребенку, доступности его пониманию. Для того чтобы воспринимать сюжетное изображение необходимо узнавать все объекты изображённые на картине, выделять сенсорные и временные характеристики предметов, определять местоположение объектов в пространстве, воспринимать перспективу, человека (позу, эмоциональное состояние), устанавливать причинно-следственные связи между объектами. С.Л. Рубинштейн выдвинул положение о зависимости форм восприятия от его содержания. Будет ли ребенок перечислять отдельные предметы, нарисованные на картинке, или он сможет описать или даже истолковать воспринятое как смысловое целое, зависит в значительной мере от содержания воспринимаемого. Существуют, с одной стороны, такие простые жизненные ситуации, понимание которых даже для старших дошкольников оказывается трудным, и они могут давать лишь простое перечисление предметов. Воспринимая сюжетные картинки, дошкольники могут успешно определять, что делают люди, которые на них изображены, догадываются, что происходит с ними, если сюжет картинки не выходит за рамки жизненного опыта ребенка. В развитии восприятия сюжетных изображений дошкольниками ведущее значение приобретает речь детей. Называя те или иные качества или признаки предметов, изображенных на сюжетной картине, ребенок тем самым выделяет их; называя предметы, он отделяет их друг от друга; определяя в речи их состояния или действия, ребенок осмысливает реальные отношения между предметами. Обогащение детской речи словами – названиями качеств, признаков, состояний предметов и отношений между ними – является важным фактором развития целенаправленного, осмысленного восприятия. В процессе работы с дошкольниками по восприятию и интерпретации сюжетных изображений возможно решение ряда задач. 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 xml:space="preserve">Перечислим некоторые из них: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формирование и закрепление умения детально, последовательно и целостно воспринимать сюжетное изображение;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автоматизация умения соотносить имеющиеся предметные представления с образами (предметами), изображенными на картине;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формирование умения устанавливать причинно-следственные связи и отношения при восприятии сюжетного изображения на основе выделения информативных признаков предметов и явлений, изображенных на картине;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развитие всех компонентов речи ребенка.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Одной из задач на занятиях с использованием сюжетных изображений является формирование способов восприятия </w:t>
      </w:r>
      <w:r w:rsidRPr="00733121">
        <w:rPr>
          <w:rFonts w:ascii="Times New Roman" w:hAnsi="Times New Roman" w:cs="Times New Roman"/>
          <w:sz w:val="24"/>
          <w:szCs w:val="24"/>
        </w:rPr>
        <w:lastRenderedPageBreak/>
        <w:t xml:space="preserve">картины (целостное обведение взором, выделение главного, восприятие по плану, детальное рассматривание отдельных объектов, др.). Для этого важно проводить работу по формированию у детей знаний об информативных признаках и предметах, раскрывающих сюжет. Необходимо обучать детей выделять признаки в сюжетном изображении с установлением логических связей. Степень осознания содержания сюжетного Формирование способов восприятия картины – одна из задач на занятиях с использованием сюжетных изображений изображения ребенок передает с помощью монологической и описательной речи. Речь ребенка станет богаче, если основой для составления связных высказываний является его чувственный и практический опыт. Поэтому в процессе работы над сюжетным изображением немаловажная роль отводится целенаправленному использованию средств наглядности и дидактического материала, организации действий с ним. Важнейшим условием успешности влияния средств наглядности и дидактического материала является их доходчивость для конкретного контингента детей и согласованность с уровнем актуального развития ребенка, выражающие дидактические, вариативные и видоизмененные способы детализации признаков, свойств объектов окружающего мира и способов взаимодействия с ним ребенка. Обучение детей умениям узнавать предметы по их характерным признакам играет важную роль в процессе формирования самостоятельной ориентировки ребенка в окружающей среде. Чем больше органов чувств участвует в процессе ознакомления с окружающим миром, тем успешнее идет социальное развитие ребенка, тем осознаннее становится его речь. Исходя из этого, большое внимание необходимо уделять использованию средств наглядности и специальных приемов организации деятельности с дидактическим материалом. Весьма эффективными с целью формирования дифференцированных представлений об объектах, изображенных на сюжетной картине, и развития речи детей является использование специальных средств наглядности, дидактических пособий, применение элементов ТРИЗ. Целенаправленное использование средств наглядности и дидактического материала, организация действий с ним – важнейшее условие обогащения чувственного опыта в процессе восприятия сюжетных изображений. 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 xml:space="preserve">В процессе работы с сюжетными изображениями используются следующие приемы: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зрительное выделение всех объектов на сюжетном изображении;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восприятие картины по плану; выделение первого, второго, третьего планов сюжетного изображения;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детальное рассматривание одного объекта;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узнавание предметов в различных взаимозависимостях между ними;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определение взаимоположения объектов на картине и пространственных соотношений между изображёнными объектами;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моделирование картины игрушками, предметными изображениями, силуэтами, схемами, фишками;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моделирование удаленности предметов в пространстве на подставках с прорезями  и перфорированных досках;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«оживление» сюжетного изображения, моделирование картины детьми; нахождение несоответствий;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установление причинно-следственных связей;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анализ сюжетного изображения с точки зрения восприятия изображенного различными анализаторами (слухового, тактильного, вкусового и обонятельного): узнавание объектов, изображенных на картине, по информативным признакам на </w:t>
      </w:r>
      <w:proofErr w:type="spellStart"/>
      <w:r w:rsidRPr="00733121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733121">
        <w:rPr>
          <w:rFonts w:ascii="Times New Roman" w:hAnsi="Times New Roman" w:cs="Times New Roman"/>
          <w:sz w:val="24"/>
          <w:szCs w:val="24"/>
        </w:rPr>
        <w:t xml:space="preserve"> основе; 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 xml:space="preserve">использование приёмов «вхождения» в картину (восприятие с подключением слуховых, тактильных, кинестетических ощущений);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соотнесение натуральных объектов и их деталей, эталонов цвета, формы, величины, качества поверхности с объектами изображения;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переведение объектов сюжетного изображения через кальку, по трафарету;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подбор идентичного объекта: наложи, положи рядом;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составление рассказов.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Использование этих средств и приемов предполагает решение задач на зрительное восприятие с помощью практических действий. Набор дидактического материала может быть ориентирован на уточнение конкретизации образов предметного мира, на упражнение в предметно-практическом исполнении различных действий и обретение опыта общения через ролевые ситуации. Дети дошкольного возраста любят расставлять объекты в соответствии с заданными условиями. Например, </w:t>
      </w:r>
      <w:r w:rsidRPr="00733121">
        <w:rPr>
          <w:rFonts w:ascii="Times New Roman" w:hAnsi="Times New Roman" w:cs="Times New Roman"/>
          <w:sz w:val="24"/>
          <w:szCs w:val="24"/>
        </w:rPr>
        <w:lastRenderedPageBreak/>
        <w:t xml:space="preserve">разложить овощи (натуральные предметы, муляжи) точно так же, как они расположены на картине. С этой же целью можно использовать силуэтные изображения объектов картины для выкладывания на </w:t>
      </w:r>
      <w:proofErr w:type="spellStart"/>
      <w:r w:rsidRPr="00733121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33121">
        <w:rPr>
          <w:rFonts w:ascii="Times New Roman" w:hAnsi="Times New Roman" w:cs="Times New Roman"/>
          <w:sz w:val="24"/>
          <w:szCs w:val="24"/>
        </w:rPr>
        <w:t xml:space="preserve">, силуэты на штырьках для моделирования картины на перфорированной доске и др. Для формирования полноценных образов предметного мира используются игры, в которых дети упражняются в систематизации знаний во внешнем облике предмета и его функциональном назначении. При этом в процесс знакомства с предметом или объектом включаются по возможности все сенсорные ориентации. В дидактических играх, как ни в каких других обучающих ситуациях, можно научить детей способам обследования предметов и их изображений, различения, узнавания и сравнения. 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>Таковы игры “Подбери такой же, как на картине”, “Найди такого же цвета, как на картине”, “Узнай по вкусу тот предмет, который изображен на картине” и другие, в которых дети не только учатся анализировать признаки, но и дифференцировать объекты по сходству и различию, а это способствует обогащению словаря ребенка, формированию семантической стороны речи.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В практике речевого развития для расширения и обогащения словаря детей получила популярность методика тренировки детской смекалки по заданиям типа: «Укажи признак (зеленый цвет, который предъявляется по принципу: найди такой цвет), а далее следует задание назвать его». В другом задании дети по звуковому сигналу находят на иллюстрации объекты, издающие подобные звуки (вода ветер, дождь, шум машин, шарканье ног, шелест листьев, крики птиц, животных и др.). В других играх у детей формируется умение различать звуки по тембру (по голосам узнают птиц, животных; по высоте звуков - большой, маленький). Необходимо, чтобы у детей было как можно больше представлений о звучащем мире. Приведем пример. В процессе восприятия и интерпретации сюжетной картины «Скотный двор» привносятся дидактические и игровые действия, позволяющие детям ориентироваться на слух, зрение, осязание и обоняние. Для этого к данному комплекту подбираются записи реальных звуков (мычание коров, ржание лошади, крик петуха, кряканье уток и др.). Для понимания функционального назначения животных подбираются продукты их жизнедеятельности: молочные продукты, яйца, шерсть, пух, мясные изделия. Неплохо в этой тематике учить детей отличать продукты жизнедеятельности животных на осязание (мягкая шерсть, тонкий пух, теплая шубка, вязкое масло и др.). Таким образом, развитие восприятия и интерпретации сюжетных изображений проводится не изолированно, а в процессе всей познавательной деятельности, включая все виды восприятия (зрительное, слуховое, осязательное). Это способствует: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взаимодействию сенсорных функций, обогащению представлений, </w:t>
      </w:r>
      <w:proofErr w:type="spellStart"/>
      <w:r w:rsidRPr="00733121">
        <w:rPr>
          <w:rFonts w:ascii="Times New Roman" w:hAnsi="Times New Roman" w:cs="Times New Roman"/>
          <w:sz w:val="24"/>
          <w:szCs w:val="24"/>
        </w:rPr>
        <w:t>активизаци</w:t>
      </w:r>
      <w:proofErr w:type="spellEnd"/>
      <w:r w:rsidRPr="00733121">
        <w:rPr>
          <w:rFonts w:ascii="Times New Roman" w:hAnsi="Times New Roman" w:cs="Times New Roman"/>
          <w:sz w:val="24"/>
          <w:szCs w:val="24"/>
        </w:rPr>
        <w:t xml:space="preserve"> мыслительных операций, способствующих формированию и развитию аналитико-синтетического визуального мышления в процессе познания и действий с предметами;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расширению специальных знаний о предметах и явлениях окружающего мира;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развитию речи как основного средства передачи содержания воспринятого. 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 xml:space="preserve">В процессе предварительной работы по подготовке к восприятию сюжетного изображения в процессе непосредственно образовательной, самостоятельной деятельности или для деятельности ребенка вместе с родителями дома можно предложить следующее (на примере картины «Сбор урожая»):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обследование яблока при помощи всех органов чувств: определение формы, цвета, качества поверхности, запаха, вкуса;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моделирование разреза яблока с помощью пластилина;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 xml:space="preserve">разучивание стихотворений про яблоки и яблоню;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дидактические игры «Что сначала, что потом?» (серию карточек «Как появляется яблоко?»), «Найди отличия» (между разными сортами яблок);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пальчиковую гимнастику «Яблочко»;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рассматривание и обследование коллекции коры деревьев: берёзы, сосны, яблони;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рассматривание и обследование объектов гербария (листья, веточки берёзы, дуба, яблони);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тактильные упражнения для ног «Пройди по дорожкам» (земля - трава);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игру по типу «Море волнуется раз…» с целью изображения различных поз человека; </w:t>
      </w:r>
      <w:r w:rsidRPr="0073312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3121">
        <w:rPr>
          <w:rFonts w:ascii="Times New Roman" w:hAnsi="Times New Roman" w:cs="Times New Roman"/>
          <w:sz w:val="24"/>
          <w:szCs w:val="24"/>
        </w:rPr>
        <w:t xml:space="preserve"> прослушивание фонограмм: «Стук падающих яблок», «Ветер в вершинах гор». </w:t>
      </w:r>
      <w:proofErr w:type="gramStart"/>
      <w:r w:rsidRPr="00733121">
        <w:rPr>
          <w:rFonts w:ascii="Times New Roman" w:hAnsi="Times New Roman" w:cs="Times New Roman"/>
          <w:sz w:val="24"/>
          <w:szCs w:val="24"/>
        </w:rPr>
        <w:t xml:space="preserve">В специально отведенном в групповом помещении месте целесообразно разместить </w:t>
      </w:r>
      <w:r w:rsidRPr="00733121">
        <w:rPr>
          <w:rFonts w:ascii="Times New Roman" w:hAnsi="Times New Roman" w:cs="Times New Roman"/>
          <w:sz w:val="24"/>
          <w:szCs w:val="24"/>
        </w:rPr>
        <w:lastRenderedPageBreak/>
        <w:t>наборы силуэтных и контурных изображений объектов в соответствии с содержанием каждой картины; разрезные картинки (предметные и сюжетные); различные материалы, максимально отражающие осязательные признаки объектов картины и др. Вниманию детей можно предложить дидактические игры, способствующие обогащению и систематизации представлений детей об объектах сюжетного изображения:</w:t>
      </w:r>
      <w:proofErr w:type="gramEnd"/>
      <w:r w:rsidRPr="00733121">
        <w:rPr>
          <w:rFonts w:ascii="Times New Roman" w:hAnsi="Times New Roman" w:cs="Times New Roman"/>
          <w:sz w:val="24"/>
          <w:szCs w:val="24"/>
        </w:rPr>
        <w:t xml:space="preserve"> «Четвертый лишний», «Найди сходства», «Что сначала, что потом?», «Найди отличия», «Части целого» и др. В книжном и театральном уголках можно разместить плоскостные фигурки для моделирования картины на </w:t>
      </w:r>
      <w:proofErr w:type="spellStart"/>
      <w:r w:rsidRPr="00733121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33121">
        <w:rPr>
          <w:rFonts w:ascii="Times New Roman" w:hAnsi="Times New Roman" w:cs="Times New Roman"/>
          <w:sz w:val="24"/>
          <w:szCs w:val="24"/>
        </w:rPr>
        <w:t>, фигурки на штырьках для моделирования сюжета картины на перфорированной доске, мелкие игрушки для обыгрывания сюжета.</w:t>
      </w:r>
    </w:p>
    <w:p w:rsidR="00733121" w:rsidRPr="00733121" w:rsidRDefault="00733121" w:rsidP="0073312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цель поставленной работы – развитие монологической речи, иначе говоря, формирование умения составлять устный рассказ по серии сюжетных картинок, то при обучении дошкольников необходимо учитывать особенности устной речи:</w:t>
      </w:r>
    </w:p>
    <w:p w:rsidR="00733121" w:rsidRPr="00733121" w:rsidRDefault="00733121" w:rsidP="0073312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обладает большими выразительными и информационными средствами, следовательно, дошкольники должны применять в своей речевой деятельности;</w:t>
      </w:r>
    </w:p>
    <w:p w:rsidR="00733121" w:rsidRPr="00733121" w:rsidRDefault="00733121" w:rsidP="0073312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требует волевых умений, т.к. более произвольна, поэтому важна хорошая мыслительная подготовка (предложенные воспитателем задания должны способствовать как развитию реи, так и мышления). Таким образом, усвоение речевых умений должно наполняться реальным смыслом.</w:t>
      </w:r>
    </w:p>
    <w:p w:rsidR="00733121" w:rsidRPr="00733121" w:rsidRDefault="00733121" w:rsidP="0073312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наилучших результатов дошкольники должны иметь возможность исследовать обширный языковой, иллюстрационный материалы, способствующие сбору, обобщению, отбору необходимых сведений.</w:t>
      </w:r>
    </w:p>
    <w:p w:rsidR="00733121" w:rsidRPr="00733121" w:rsidRDefault="00733121" w:rsidP="0073312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обучения умению составлять рассказ будет зависеть также </w:t>
      </w:r>
      <w:proofErr w:type="gramStart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принципов: систематичности и последовательности; связи теории с практикой; доступности; непрерывности;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процесса обучения (прохождение материала строится по принципу: </w:t>
      </w:r>
      <w:proofErr w:type="gramStart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сложному, постоянно опираясь на усвоенные знания);        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выявления и устранения затруднений, которые испытывают дошкольники;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дошкольников умения работать самостоятельно;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серией картинок (правильно определять последовательность картинок; рассматривать; анализировать картину; подбирать заголовки к каждой картинке; понимать композицию картины; улавливать идею картины; составлять мини-рассказ по каждой картинке);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понимания детьми общей темы, которой объединены все картинки;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восприятия картинки как структурной части целого;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деятельности ребят;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воспитателя грамотно задавать вопросы и продумывать систему работы по формированию умения составлять рассказ;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создать благоприятные условия для использования разнообразных методов, приемов, средств, форм работы;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правильно организовать процесс усвоения теоретических сведений (все изучение строится на практическом уровне);</w:t>
      </w:r>
    </w:p>
    <w:p w:rsidR="00733121" w:rsidRPr="00733121" w:rsidRDefault="00733121" w:rsidP="007331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психологических особенностей детей дошкольного возраста и т.д.</w:t>
      </w:r>
    </w:p>
    <w:p w:rsidR="00733121" w:rsidRPr="00733121" w:rsidRDefault="00733121" w:rsidP="0073312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121" w:rsidRPr="00733121" w:rsidRDefault="00733121" w:rsidP="0073312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3121" w:rsidRPr="00733121" w:rsidRDefault="00733121" w:rsidP="00733121">
      <w:pPr>
        <w:shd w:val="clear" w:color="auto" w:fill="FFFFFF" w:themeFill="background1"/>
        <w:spacing w:after="0" w:line="240" w:lineRule="auto"/>
        <w:ind w:left="567" w:right="850"/>
        <w:jc w:val="center"/>
        <w:rPr>
          <w:rFonts w:ascii="Times New Roman" w:eastAsia="MS Mincho" w:hAnsi="Times New Roman" w:cs="Times New Roman"/>
          <w:b/>
          <w:kern w:val="28"/>
          <w:position w:val="6"/>
          <w:sz w:val="24"/>
          <w:szCs w:val="24"/>
        </w:rPr>
      </w:pPr>
    </w:p>
    <w:p w:rsidR="00E662C9" w:rsidRPr="00733121" w:rsidRDefault="00E662C9" w:rsidP="00733121">
      <w:pPr>
        <w:spacing w:after="0" w:line="240" w:lineRule="auto"/>
        <w:jc w:val="center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2C9" w:rsidRDefault="00E662C9" w:rsidP="000F79DE">
      <w:pPr>
        <w:spacing w:after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662C9" w:rsidRDefault="00E662C9" w:rsidP="000F79DE">
      <w:pPr>
        <w:spacing w:after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662C9" w:rsidRDefault="00E662C9" w:rsidP="000F79DE">
      <w:pPr>
        <w:spacing w:after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662C9" w:rsidRDefault="00E662C9" w:rsidP="000F79DE">
      <w:pPr>
        <w:spacing w:after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662C9" w:rsidRDefault="00E662C9" w:rsidP="000F79DE">
      <w:pPr>
        <w:spacing w:after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</w:p>
    <w:sectPr w:rsidR="00E662C9" w:rsidSect="0066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587"/>
    <w:multiLevelType w:val="hybridMultilevel"/>
    <w:tmpl w:val="DAB8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180E"/>
    <w:multiLevelType w:val="multilevel"/>
    <w:tmpl w:val="03E6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94DCF"/>
    <w:multiLevelType w:val="hybridMultilevel"/>
    <w:tmpl w:val="AF222BA0"/>
    <w:lvl w:ilvl="0" w:tplc="0F56B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774C9"/>
    <w:multiLevelType w:val="multilevel"/>
    <w:tmpl w:val="14A0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CE"/>
    <w:rsid w:val="00071643"/>
    <w:rsid w:val="000F79DE"/>
    <w:rsid w:val="00177B8E"/>
    <w:rsid w:val="002B2E34"/>
    <w:rsid w:val="002D4F4D"/>
    <w:rsid w:val="006675FF"/>
    <w:rsid w:val="00707024"/>
    <w:rsid w:val="00733121"/>
    <w:rsid w:val="009302C8"/>
    <w:rsid w:val="009479A6"/>
    <w:rsid w:val="009906A3"/>
    <w:rsid w:val="00AC27D0"/>
    <w:rsid w:val="00B5658C"/>
    <w:rsid w:val="00C570CE"/>
    <w:rsid w:val="00D73B1D"/>
    <w:rsid w:val="00E662C9"/>
    <w:rsid w:val="00E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7B8E"/>
  </w:style>
  <w:style w:type="character" w:customStyle="1" w:styleId="c6">
    <w:name w:val="c6"/>
    <w:basedOn w:val="a0"/>
    <w:rsid w:val="00177B8E"/>
  </w:style>
  <w:style w:type="paragraph" w:customStyle="1" w:styleId="c5">
    <w:name w:val="c5"/>
    <w:basedOn w:val="a"/>
    <w:rsid w:val="0017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курсовая"/>
    <w:basedOn w:val="a"/>
    <w:rsid w:val="00EF26C5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F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dcterms:created xsi:type="dcterms:W3CDTF">2015-11-22T14:44:00Z</dcterms:created>
  <dcterms:modified xsi:type="dcterms:W3CDTF">2015-11-22T18:45:00Z</dcterms:modified>
</cp:coreProperties>
</file>