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6AA73" w14:textId="0F1F3637" w:rsidR="00A83162" w:rsidRPr="00AF7872" w:rsidRDefault="009B6A83" w:rsidP="009B6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872">
        <w:rPr>
          <w:rFonts w:ascii="Times New Roman" w:hAnsi="Times New Roman" w:cs="Times New Roman"/>
          <w:sz w:val="28"/>
          <w:szCs w:val="28"/>
        </w:rPr>
        <w:t>Слайд 2</w:t>
      </w:r>
    </w:p>
    <w:p w14:paraId="3B6F85BC" w14:textId="3C6A2D7F" w:rsidR="009B6A83" w:rsidRPr="00AF7872" w:rsidRDefault="009B6A83" w:rsidP="00AF7872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Игры В. Воскобовича - необыкновенные пособия, </w:t>
      </w:r>
      <w:r w:rsidR="00E243BE"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>соответствующие современным</w:t>
      </w:r>
      <w:r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требованиям в развитии дошкольника.  Простота, незатейливость, большие возможности в плане решения воспитательных и образовательных задач неоценимы в работе с детьми.  Играя в данные </w:t>
      </w:r>
      <w:r w:rsidR="00E243BE"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>игры,</w:t>
      </w:r>
      <w:r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дети становятся раскрепощенными, уверенными в себе.  Актуальность данного проекта состоит в том, что эти игры учат детей действовать в "уме" и "мыслить", что в свою очередь раскрепощает воображение, развивает их творческие возможности и способности.</w:t>
      </w:r>
    </w:p>
    <w:p w14:paraId="744E6FE5" w14:textId="77777777" w:rsidR="009B6A83" w:rsidRPr="00AF7872" w:rsidRDefault="009B6A83" w:rsidP="00AF7872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14:paraId="5D2B2F53" w14:textId="73147EB9" w:rsidR="009B6A83" w:rsidRPr="00AF7872" w:rsidRDefault="009B6A83" w:rsidP="00AF7872">
      <w:pPr>
        <w:spacing w:after="0" w:line="276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F7872">
        <w:rPr>
          <w:rFonts w:ascii="Times New Roman" w:eastAsiaTheme="minorEastAsia" w:hAnsi="Times New Roman" w:cs="Times New Roman"/>
          <w:kern w:val="24"/>
          <w:sz w:val="28"/>
          <w:szCs w:val="28"/>
        </w:rPr>
        <w:t>Слайд 3</w:t>
      </w:r>
    </w:p>
    <w:p w14:paraId="3F482848" w14:textId="3B8E5066" w:rsidR="009B6A83" w:rsidRPr="00AF7872" w:rsidRDefault="009B6A83" w:rsidP="00AF7872">
      <w:pPr>
        <w:pStyle w:val="a3"/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 xml:space="preserve">Новизна состоит в создании </w:t>
      </w:r>
      <w:r w:rsidR="00E243BE" w:rsidRPr="00AF7872">
        <w:rPr>
          <w:rFonts w:eastAsia="Calibri"/>
          <w:kern w:val="24"/>
          <w:sz w:val="28"/>
          <w:szCs w:val="28"/>
        </w:rPr>
        <w:t>системы применения</w:t>
      </w:r>
      <w:r w:rsidRPr="00AF7872">
        <w:rPr>
          <w:rFonts w:eastAsia="Calibri"/>
          <w:kern w:val="24"/>
          <w:sz w:val="28"/>
          <w:szCs w:val="28"/>
        </w:rPr>
        <w:t xml:space="preserve"> методов и приемов игровых технологий В.В. Воскобовича, нацеленных на развитие интеллектуально-</w:t>
      </w:r>
      <w:r w:rsidR="00E243BE" w:rsidRPr="00AF7872">
        <w:rPr>
          <w:rFonts w:eastAsia="Calibri"/>
          <w:kern w:val="24"/>
          <w:sz w:val="28"/>
          <w:szCs w:val="28"/>
        </w:rPr>
        <w:t>творческих способностей</w:t>
      </w:r>
      <w:r w:rsidRPr="00AF7872">
        <w:rPr>
          <w:rFonts w:eastAsia="Calibri"/>
          <w:kern w:val="24"/>
          <w:sz w:val="28"/>
          <w:szCs w:val="28"/>
        </w:rPr>
        <w:t xml:space="preserve"> дошкольников.</w:t>
      </w:r>
    </w:p>
    <w:p w14:paraId="4E3E35E3" w14:textId="29F39F8C" w:rsidR="009B6A83" w:rsidRPr="00AF7872" w:rsidRDefault="00E243BE" w:rsidP="00AF7872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Calibri"/>
          <w:kern w:val="24"/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Применение данного опыта возможно в дошкольных образовательных учреждениях</w:t>
      </w:r>
      <w:r w:rsidR="009B6A83" w:rsidRPr="00AF7872">
        <w:rPr>
          <w:rFonts w:eastAsia="Calibri"/>
          <w:kern w:val="24"/>
          <w:sz w:val="28"/>
          <w:szCs w:val="28"/>
        </w:rPr>
        <w:t xml:space="preserve">   с   детьми   дошкольного   возраста   по   всем   примерным </w:t>
      </w:r>
      <w:r w:rsidRPr="00AF7872">
        <w:rPr>
          <w:rFonts w:eastAsia="Calibri"/>
          <w:kern w:val="24"/>
          <w:sz w:val="28"/>
          <w:szCs w:val="28"/>
        </w:rPr>
        <w:t>основным общеобразовательным программам ДОУ и в индивидуальной</w:t>
      </w:r>
      <w:r w:rsidR="009B6A83" w:rsidRPr="00AF7872">
        <w:rPr>
          <w:rFonts w:eastAsia="Calibri"/>
          <w:kern w:val="24"/>
          <w:sz w:val="28"/>
          <w:szCs w:val="28"/>
        </w:rPr>
        <w:t xml:space="preserve"> работе с детьми.  </w:t>
      </w:r>
    </w:p>
    <w:p w14:paraId="114B832F" w14:textId="77777777" w:rsidR="009B6A83" w:rsidRPr="00AF7872" w:rsidRDefault="009B6A83" w:rsidP="00AF7872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Calibri"/>
          <w:kern w:val="24"/>
          <w:sz w:val="28"/>
          <w:szCs w:val="28"/>
        </w:rPr>
      </w:pPr>
    </w:p>
    <w:p w14:paraId="74C3D723" w14:textId="7E0ED93F" w:rsidR="009B6A83" w:rsidRPr="00AF7872" w:rsidRDefault="009B6A83" w:rsidP="00AF78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Слайд 4</w:t>
      </w:r>
    </w:p>
    <w:p w14:paraId="26A0B0D9" w14:textId="4234A21C" w:rsidR="009B6A83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        Главное условие – насыщенная и наполненная предметно – развивающая среда. Самое важное, чтобы развивающая среда детского сада перетекла в   развивающую среду дома. И наша разработка направлена на реализацию данного проекта не только в дошкольном учреждении, но и на большое </w:t>
      </w:r>
      <w:r w:rsidR="00E243BE" w:rsidRPr="00AF7872">
        <w:rPr>
          <w:rFonts w:eastAsia="+mn-ea"/>
          <w:kern w:val="24"/>
          <w:sz w:val="28"/>
          <w:szCs w:val="28"/>
        </w:rPr>
        <w:t>взаимодействие с</w:t>
      </w:r>
      <w:r w:rsidRPr="00AF7872">
        <w:rPr>
          <w:rFonts w:eastAsia="+mn-ea"/>
          <w:kern w:val="24"/>
          <w:sz w:val="28"/>
          <w:szCs w:val="28"/>
        </w:rPr>
        <w:t xml:space="preserve"> родителями.</w:t>
      </w:r>
    </w:p>
    <w:p w14:paraId="13AA9E46" w14:textId="7DAD4E25" w:rsidR="009B6A83" w:rsidRPr="00AF7872" w:rsidRDefault="009B6A83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BCF0F" w14:textId="2E033B59" w:rsidR="009B6A83" w:rsidRPr="00AF7872" w:rsidRDefault="009B6A83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2">
        <w:rPr>
          <w:rFonts w:ascii="Times New Roman" w:hAnsi="Times New Roman" w:cs="Times New Roman"/>
          <w:sz w:val="28"/>
          <w:szCs w:val="28"/>
        </w:rPr>
        <w:t xml:space="preserve">Слайд 5 </w:t>
      </w:r>
    </w:p>
    <w:p w14:paraId="495F203F" w14:textId="523667EC" w:rsidR="009B6A83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          Использование развивающих игр позволяет перестроить образовательную </w:t>
      </w:r>
      <w:r w:rsidR="00E243BE" w:rsidRPr="00AF7872">
        <w:rPr>
          <w:rFonts w:eastAsia="+mn-ea"/>
          <w:kern w:val="24"/>
          <w:sz w:val="28"/>
          <w:szCs w:val="28"/>
        </w:rPr>
        <w:t>деятельность:</w:t>
      </w:r>
      <w:r w:rsidRPr="00AF7872">
        <w:rPr>
          <w:rFonts w:eastAsia="+mn-ea"/>
          <w:kern w:val="24"/>
          <w:sz w:val="28"/>
          <w:szCs w:val="28"/>
        </w:rPr>
        <w:t xml:space="preserve"> перейти от привычных занятий с детьми к познавательной игровой деятельности. </w:t>
      </w:r>
    </w:p>
    <w:p w14:paraId="6164F0A5" w14:textId="530DEA96" w:rsidR="009B6A83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           На </w:t>
      </w:r>
      <w:r w:rsidR="00E243BE" w:rsidRPr="00AF7872">
        <w:rPr>
          <w:rFonts w:eastAsia="+mn-ea"/>
          <w:kern w:val="24"/>
          <w:sz w:val="28"/>
          <w:szCs w:val="28"/>
        </w:rPr>
        <w:t>основе основного</w:t>
      </w:r>
      <w:r w:rsidRPr="00AF7872">
        <w:rPr>
          <w:rFonts w:eastAsia="+mn-ea"/>
          <w:kern w:val="24"/>
          <w:sz w:val="28"/>
          <w:szCs w:val="28"/>
        </w:rPr>
        <w:t xml:space="preserve"> пособия мы создали систему игровых ситуаций. Дополнили развивающую среду, </w:t>
      </w:r>
      <w:r w:rsidR="00E243BE" w:rsidRPr="00AF7872">
        <w:rPr>
          <w:rFonts w:eastAsia="+mn-ea"/>
          <w:kern w:val="24"/>
          <w:sz w:val="28"/>
          <w:szCs w:val="28"/>
        </w:rPr>
        <w:t>так, например,</w:t>
      </w:r>
      <w:r w:rsidRPr="00AF7872">
        <w:rPr>
          <w:rFonts w:eastAsia="+mn-ea"/>
          <w:kern w:val="24"/>
          <w:sz w:val="28"/>
          <w:szCs w:val="28"/>
        </w:rPr>
        <w:t xml:space="preserve"> радужных гномов и других героев Фиолетового леса мы используем не только на коврографе, но и на магнитной доске, дети </w:t>
      </w:r>
      <w:r w:rsidR="00E243BE" w:rsidRPr="00AF7872">
        <w:rPr>
          <w:rFonts w:eastAsia="+mn-ea"/>
          <w:kern w:val="24"/>
          <w:sz w:val="28"/>
          <w:szCs w:val="28"/>
        </w:rPr>
        <w:t>также используют их</w:t>
      </w:r>
      <w:r w:rsidRPr="00AF7872">
        <w:rPr>
          <w:rFonts w:eastAsia="+mn-ea"/>
          <w:kern w:val="24"/>
          <w:sz w:val="28"/>
          <w:szCs w:val="28"/>
        </w:rPr>
        <w:t xml:space="preserve"> в своих играх.  Развивающие игры «Чудо – цветик», «Фонарики», «</w:t>
      </w:r>
      <w:r w:rsidR="00E243BE" w:rsidRPr="00AF7872">
        <w:rPr>
          <w:rFonts w:eastAsia="+mn-ea"/>
          <w:kern w:val="24"/>
          <w:sz w:val="28"/>
          <w:szCs w:val="28"/>
        </w:rPr>
        <w:t>Логоформочки» можно</w:t>
      </w:r>
      <w:r w:rsidRPr="00AF7872">
        <w:rPr>
          <w:rFonts w:eastAsia="+mn-ea"/>
          <w:kern w:val="24"/>
          <w:sz w:val="28"/>
          <w:szCs w:val="28"/>
        </w:rPr>
        <w:t xml:space="preserve"> использовать для </w:t>
      </w:r>
      <w:r w:rsidR="00E243BE" w:rsidRPr="00AF7872">
        <w:rPr>
          <w:rFonts w:eastAsia="+mn-ea"/>
          <w:kern w:val="24"/>
          <w:sz w:val="28"/>
          <w:szCs w:val="28"/>
        </w:rPr>
        <w:t>рисования на</w:t>
      </w:r>
      <w:r w:rsidRPr="00AF7872">
        <w:rPr>
          <w:rFonts w:eastAsia="+mn-ea"/>
          <w:kern w:val="24"/>
          <w:sz w:val="28"/>
          <w:szCs w:val="28"/>
        </w:rPr>
        <w:t xml:space="preserve"> песке, на бумаге, для аппликаций. </w:t>
      </w:r>
    </w:p>
    <w:p w14:paraId="7870C906" w14:textId="77777777" w:rsidR="009B6A83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</w:t>
      </w:r>
    </w:p>
    <w:p w14:paraId="510C04E1" w14:textId="77777777" w:rsidR="00AF7872" w:rsidRPr="00AF7872" w:rsidRDefault="00AF7872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249C4" w14:textId="77777777" w:rsidR="00AF7872" w:rsidRPr="00AF7872" w:rsidRDefault="00AF7872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890EF" w14:textId="55241BFB" w:rsidR="009B6A83" w:rsidRPr="00AF7872" w:rsidRDefault="009B6A83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872">
        <w:rPr>
          <w:rFonts w:ascii="Times New Roman" w:hAnsi="Times New Roman" w:cs="Times New Roman"/>
          <w:sz w:val="28"/>
          <w:szCs w:val="28"/>
        </w:rPr>
        <w:lastRenderedPageBreak/>
        <w:t>Слайд 6</w:t>
      </w:r>
    </w:p>
    <w:p w14:paraId="316A6BB7" w14:textId="0213E7F1" w:rsidR="00AF7872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         </w:t>
      </w:r>
      <w:r w:rsidR="00AF7872" w:rsidRPr="00AF7872">
        <w:rPr>
          <w:kern w:val="24"/>
          <w:sz w:val="28"/>
          <w:szCs w:val="28"/>
        </w:rPr>
        <w:t>Наибольший эффект дети получают в математическом развитии при выполнении заданий, связанных с определенным предметным миром, с освоением приемов конструирования геометрических фигур, алгоритмов сложения предметных форм.</w:t>
      </w:r>
    </w:p>
    <w:p w14:paraId="5AB3101D" w14:textId="6AD4ED66" w:rsidR="00AF7872" w:rsidRPr="00AF7872" w:rsidRDefault="00AF7872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kern w:val="24"/>
          <w:sz w:val="28"/>
          <w:szCs w:val="28"/>
        </w:rPr>
        <w:t xml:space="preserve">          Дети играют потому, что им нравится сам процесс игры.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в познавательной деятельности, интеллектуальных и творческих способностей.</w:t>
      </w:r>
    </w:p>
    <w:p w14:paraId="227E1110" w14:textId="71AF61D7" w:rsidR="00AF7872" w:rsidRPr="00AF7872" w:rsidRDefault="00AF7872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kern w:val="24"/>
          <w:sz w:val="28"/>
          <w:szCs w:val="28"/>
        </w:rPr>
        <w:t xml:space="preserve">         Благодаря тому, что развивающая игра является для ребенка активной и осмысленной деятельностью, в которую он охотно и добровольно включается, новый опыт, приобретенный в ней, становится его личным опытом и достоянием.</w:t>
      </w:r>
    </w:p>
    <w:p w14:paraId="0B1969F7" w14:textId="59615533" w:rsidR="009B6A83" w:rsidRPr="00AF7872" w:rsidRDefault="009B6A83" w:rsidP="00AF78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</w:t>
      </w:r>
    </w:p>
    <w:p w14:paraId="6ACCF39E" w14:textId="04F5873D" w:rsidR="009B6A83" w:rsidRPr="00AF7872" w:rsidRDefault="009B6A83" w:rsidP="009B6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872">
        <w:rPr>
          <w:rFonts w:ascii="Times New Roman" w:hAnsi="Times New Roman" w:cs="Times New Roman"/>
          <w:sz w:val="28"/>
          <w:szCs w:val="28"/>
        </w:rPr>
        <w:t>Слайд 7</w:t>
      </w:r>
    </w:p>
    <w:p w14:paraId="1A51EAB2" w14:textId="7A318C32" w:rsidR="009B6A83" w:rsidRPr="00AF7872" w:rsidRDefault="009B6A83" w:rsidP="009B6A83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rFonts w:eastAsia="Calibri"/>
          <w:kern w:val="24"/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 xml:space="preserve">Взаимодействие с родителями проходило систематически. Мы </w:t>
      </w:r>
      <w:r w:rsidR="00E243BE" w:rsidRPr="00AF7872">
        <w:rPr>
          <w:rFonts w:eastAsia="Calibri"/>
          <w:kern w:val="24"/>
          <w:sz w:val="28"/>
          <w:szCs w:val="28"/>
        </w:rPr>
        <w:t>старались заинтересовать</w:t>
      </w:r>
      <w:r w:rsidRPr="00AF7872">
        <w:rPr>
          <w:rFonts w:eastAsia="Calibri"/>
          <w:kern w:val="24"/>
          <w:sz w:val="28"/>
          <w:szCs w:val="28"/>
        </w:rPr>
        <w:t xml:space="preserve"> и привлечь родителей к данной работе через </w:t>
      </w:r>
      <w:r w:rsidR="00E243BE" w:rsidRPr="00AF7872">
        <w:rPr>
          <w:rFonts w:eastAsia="Calibri"/>
          <w:kern w:val="24"/>
          <w:sz w:val="28"/>
          <w:szCs w:val="28"/>
        </w:rPr>
        <w:t>различные виды</w:t>
      </w:r>
      <w:r w:rsidRPr="00AF7872">
        <w:rPr>
          <w:rFonts w:eastAsia="Calibri"/>
          <w:kern w:val="24"/>
          <w:sz w:val="28"/>
          <w:szCs w:val="28"/>
        </w:rPr>
        <w:t xml:space="preserve"> и формы деятельности, но самым интересным и увлекательным как для детей, </w:t>
      </w:r>
      <w:r w:rsidR="00E243BE" w:rsidRPr="00AF7872">
        <w:rPr>
          <w:rFonts w:eastAsia="Calibri"/>
          <w:kern w:val="24"/>
          <w:sz w:val="28"/>
          <w:szCs w:val="28"/>
        </w:rPr>
        <w:t>так и</w:t>
      </w:r>
      <w:r w:rsidRPr="00AF7872">
        <w:rPr>
          <w:rFonts w:eastAsia="Calibri"/>
          <w:kern w:val="24"/>
          <w:sz w:val="28"/>
          <w:szCs w:val="28"/>
        </w:rPr>
        <w:t xml:space="preserve"> их родителей – это совместное участие в образовательной деятельности.  Игры не оставляют взрослых равнодушными зрителями и помогают реализовать свой творческий потенциал совместно с детьми.</w:t>
      </w:r>
    </w:p>
    <w:p w14:paraId="075AA41F" w14:textId="77777777" w:rsidR="00AF7872" w:rsidRPr="00AF7872" w:rsidRDefault="00AF7872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jc w:val="both"/>
        <w:rPr>
          <w:rFonts w:eastAsia="Calibri"/>
          <w:kern w:val="24"/>
          <w:sz w:val="28"/>
          <w:szCs w:val="28"/>
        </w:rPr>
      </w:pPr>
    </w:p>
    <w:p w14:paraId="0F1C5A9A" w14:textId="20E4DF63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jc w:val="both"/>
        <w:rPr>
          <w:rFonts w:eastAsia="Calibri"/>
          <w:kern w:val="24"/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Слайд 8</w:t>
      </w:r>
    </w:p>
    <w:p w14:paraId="6973BA3F" w14:textId="5BA1A05E" w:rsidR="009B6A83" w:rsidRPr="00AF7872" w:rsidRDefault="00AF7872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+mn-ea"/>
          <w:kern w:val="24"/>
          <w:sz w:val="28"/>
          <w:szCs w:val="28"/>
        </w:rPr>
        <w:t xml:space="preserve">          </w:t>
      </w:r>
      <w:r w:rsidR="009B6A83" w:rsidRPr="00AF7872">
        <w:rPr>
          <w:rFonts w:eastAsia="+mn-ea"/>
          <w:kern w:val="24"/>
          <w:sz w:val="28"/>
          <w:szCs w:val="28"/>
        </w:rPr>
        <w:t xml:space="preserve">В ходе реализации </w:t>
      </w:r>
      <w:r w:rsidR="00E243BE" w:rsidRPr="00AF7872">
        <w:rPr>
          <w:rFonts w:eastAsia="+mn-ea"/>
          <w:kern w:val="24"/>
          <w:sz w:val="28"/>
          <w:szCs w:val="28"/>
        </w:rPr>
        <w:t>проекта возникали трудности</w:t>
      </w:r>
      <w:r w:rsidR="009B6A83" w:rsidRPr="00AF7872">
        <w:rPr>
          <w:rFonts w:eastAsia="+mn-ea"/>
          <w:kern w:val="24"/>
          <w:sz w:val="28"/>
          <w:szCs w:val="28"/>
        </w:rPr>
        <w:t xml:space="preserve">. Основная сложность -  </w:t>
      </w:r>
      <w:r w:rsidR="00E243BE" w:rsidRPr="00AF7872">
        <w:rPr>
          <w:rFonts w:eastAsia="+mn-ea"/>
          <w:kern w:val="24"/>
          <w:sz w:val="28"/>
          <w:szCs w:val="28"/>
        </w:rPr>
        <w:t>нехватка материалов</w:t>
      </w:r>
      <w:r w:rsidR="009B6A83" w:rsidRPr="00AF7872">
        <w:rPr>
          <w:rFonts w:eastAsia="+mn-ea"/>
          <w:kern w:val="24"/>
          <w:sz w:val="28"/>
          <w:szCs w:val="28"/>
        </w:rPr>
        <w:t xml:space="preserve"> для большого количества </w:t>
      </w:r>
      <w:r w:rsidR="00E243BE" w:rsidRPr="00AF7872">
        <w:rPr>
          <w:rFonts w:eastAsia="+mn-ea"/>
          <w:kern w:val="24"/>
          <w:sz w:val="28"/>
          <w:szCs w:val="28"/>
        </w:rPr>
        <w:t>детей и многие</w:t>
      </w:r>
      <w:r w:rsidR="009B6A83" w:rsidRPr="00AF7872">
        <w:rPr>
          <w:rFonts w:eastAsia="+mn-ea"/>
          <w:kern w:val="24"/>
          <w:sz w:val="28"/>
          <w:szCs w:val="28"/>
        </w:rPr>
        <w:t xml:space="preserve"> материалы </w:t>
      </w:r>
      <w:r w:rsidR="00E243BE" w:rsidRPr="00AF7872">
        <w:rPr>
          <w:rFonts w:eastAsia="+mn-ea"/>
          <w:kern w:val="24"/>
          <w:sz w:val="28"/>
          <w:szCs w:val="28"/>
        </w:rPr>
        <w:t>приходится множить</w:t>
      </w:r>
      <w:r w:rsidR="009B6A83" w:rsidRPr="00AF7872">
        <w:rPr>
          <w:rFonts w:eastAsia="+mn-ea"/>
          <w:kern w:val="24"/>
          <w:sz w:val="28"/>
          <w:szCs w:val="28"/>
        </w:rPr>
        <w:t>. Следовательно это несет определенные финансовые затраты. Материалов недостаточно, но современные средства позволяют нам создать их своими руками, совместно с детьми, родителями, коллегами. Таким образом мы создали «Логоформочки», «Квадрат Воскобовича», «Чудо – цветок».</w:t>
      </w:r>
    </w:p>
    <w:p w14:paraId="6BC75B1F" w14:textId="17BCE3EC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</w:p>
    <w:p w14:paraId="448090D4" w14:textId="16B48E44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sz w:val="28"/>
          <w:szCs w:val="28"/>
        </w:rPr>
        <w:t>Слайд 9</w:t>
      </w:r>
    </w:p>
    <w:p w14:paraId="0F261F43" w14:textId="56C31945" w:rsidR="009B6A83" w:rsidRPr="00AF7872" w:rsidRDefault="00E243BE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С целью</w:t>
      </w:r>
      <w:r w:rsidR="009B6A83" w:rsidRPr="00AF7872">
        <w:rPr>
          <w:rFonts w:eastAsia="Calibri"/>
          <w:kern w:val="24"/>
          <w:sz w:val="28"/>
          <w:szCs w:val="28"/>
        </w:rPr>
        <w:t xml:space="preserve"> выявления результативности опыта </w:t>
      </w:r>
      <w:r w:rsidRPr="00AF7872">
        <w:rPr>
          <w:rFonts w:eastAsia="Calibri"/>
          <w:kern w:val="24"/>
          <w:sz w:val="28"/>
          <w:szCs w:val="28"/>
        </w:rPr>
        <w:t>по развитию</w:t>
      </w:r>
      <w:r w:rsidR="009B6A83" w:rsidRPr="00AF7872">
        <w:rPr>
          <w:rFonts w:eastAsia="Calibri"/>
          <w:kern w:val="24"/>
          <w:sz w:val="28"/>
          <w:szCs w:val="28"/>
        </w:rPr>
        <w:t xml:space="preserve"> интеллектуально-творческих способностей у детей дошкольного возраста, была использована     диагностика   в соответствии с рекомендациями автора развивающих игр: </w:t>
      </w:r>
      <w:r w:rsidRPr="00AF7872">
        <w:rPr>
          <w:rFonts w:eastAsia="Calibri"/>
          <w:kern w:val="24"/>
          <w:sz w:val="28"/>
          <w:szCs w:val="28"/>
        </w:rPr>
        <w:t>Воскобович В.В.</w:t>
      </w:r>
      <w:r w:rsidR="009B6A83" w:rsidRPr="00AF7872">
        <w:rPr>
          <w:rFonts w:eastAsia="Calibri"/>
          <w:kern w:val="24"/>
          <w:sz w:val="28"/>
          <w:szCs w:val="28"/>
        </w:rPr>
        <w:t>, Харько Т.Г.  «Игровая технология интеллектуально-творческого развития детей дошкольного возраста 3-7 лет «Сказочные лабиринты игры», книга 1 «Методика».</w:t>
      </w:r>
    </w:p>
    <w:p w14:paraId="448A1918" w14:textId="6BE045B3" w:rsidR="009B6A83" w:rsidRPr="00AF7872" w:rsidRDefault="009B6A83" w:rsidP="00AF7872">
      <w:pPr>
        <w:pStyle w:val="a3"/>
        <w:spacing w:before="0" w:beforeAutospacing="0" w:after="0" w:afterAutospacing="0" w:line="276" w:lineRule="auto"/>
        <w:ind w:firstLine="850"/>
        <w:jc w:val="both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lastRenderedPageBreak/>
        <w:t xml:space="preserve">В ходе </w:t>
      </w:r>
      <w:r w:rsidR="00E243BE" w:rsidRPr="00AF7872">
        <w:rPr>
          <w:rFonts w:eastAsia="Calibri"/>
          <w:kern w:val="24"/>
          <w:sz w:val="28"/>
          <w:szCs w:val="28"/>
        </w:rPr>
        <w:t>мониторинга выявилась</w:t>
      </w:r>
      <w:r w:rsidRPr="00AF7872">
        <w:rPr>
          <w:rFonts w:eastAsia="Calibri"/>
          <w:kern w:val="24"/>
          <w:sz w:val="28"/>
          <w:szCs w:val="28"/>
        </w:rPr>
        <w:t xml:space="preserve"> положительная   динамика </w:t>
      </w:r>
      <w:r w:rsidR="00E243BE" w:rsidRPr="00AF7872">
        <w:rPr>
          <w:rFonts w:eastAsia="Calibri"/>
          <w:kern w:val="24"/>
          <w:sz w:val="28"/>
          <w:szCs w:val="28"/>
        </w:rPr>
        <w:t>уровня интеллектуально</w:t>
      </w:r>
      <w:r w:rsidRPr="00AF7872">
        <w:rPr>
          <w:rFonts w:eastAsia="Calibri"/>
          <w:kern w:val="24"/>
          <w:sz w:val="28"/>
          <w:szCs w:val="28"/>
        </w:rPr>
        <w:t xml:space="preserve"> - творческих способностей у детей дошкольного возраста. Данные мониторинга представлены в диаграммах, у детей </w:t>
      </w:r>
      <w:r w:rsidRPr="00AF7872">
        <w:rPr>
          <w:kern w:val="24"/>
          <w:sz w:val="28"/>
          <w:szCs w:val="28"/>
        </w:rPr>
        <w:t>повысился уровень развития по формированию элементарных математических представлений на 50% и конструктивных навыков на 46%.</w:t>
      </w:r>
    </w:p>
    <w:p w14:paraId="00F179B3" w14:textId="77777777" w:rsidR="009B6A83" w:rsidRPr="00AF7872" w:rsidRDefault="009B6A83" w:rsidP="00AF787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7872"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AF7872">
        <w:rPr>
          <w:rFonts w:eastAsia="Calibri"/>
          <w:kern w:val="24"/>
          <w:sz w:val="28"/>
          <w:szCs w:val="28"/>
        </w:rPr>
        <w:t xml:space="preserve">У родителей появился интерес к развивающим играм, желание заниматься со своими детьми данными играми. </w:t>
      </w:r>
    </w:p>
    <w:p w14:paraId="27C286EB" w14:textId="4AD6828C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</w:p>
    <w:p w14:paraId="225B0962" w14:textId="54A24A7B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  <w:r w:rsidRPr="00AF7872">
        <w:rPr>
          <w:sz w:val="28"/>
          <w:szCs w:val="28"/>
        </w:rPr>
        <w:t>Слайд 10</w:t>
      </w:r>
    </w:p>
    <w:p w14:paraId="4C3F82D4" w14:textId="7EF81815" w:rsidR="009B6A83" w:rsidRPr="00AF7872" w:rsidRDefault="00E243BE" w:rsidP="00AF7872">
      <w:pPr>
        <w:pStyle w:val="a3"/>
        <w:spacing w:before="0" w:beforeAutospacing="0" w:after="0" w:afterAutospacing="0" w:line="276" w:lineRule="auto"/>
        <w:ind w:firstLine="850"/>
        <w:jc w:val="both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Нами накоплен</w:t>
      </w:r>
      <w:r w:rsidR="009B6A83" w:rsidRPr="00AF7872">
        <w:rPr>
          <w:rFonts w:eastAsia="Calibri"/>
          <w:kern w:val="24"/>
          <w:sz w:val="28"/>
          <w:szCs w:val="28"/>
        </w:rPr>
        <w:t xml:space="preserve"> и систематизирован материал по использованию развивающих игр В. В.Воскобовича с детьми младшего дошкольного возраста, </w:t>
      </w:r>
      <w:r w:rsidRPr="00AF7872">
        <w:rPr>
          <w:rFonts w:eastAsia="Calibri"/>
          <w:kern w:val="24"/>
          <w:sz w:val="28"/>
          <w:szCs w:val="28"/>
        </w:rPr>
        <w:t>составлены сборники</w:t>
      </w:r>
      <w:r w:rsidR="009B6A83" w:rsidRPr="00AF7872">
        <w:rPr>
          <w:rFonts w:eastAsia="Calibri"/>
          <w:kern w:val="24"/>
          <w:sz w:val="28"/>
          <w:szCs w:val="28"/>
        </w:rPr>
        <w:t xml:space="preserve"> методических материалов для работы с родителями и материалов для педагогов, разработаны материалы для педагогической диагностики, составлена картотека развивающих игр по В.В.Воскобовичу.  С </w:t>
      </w:r>
      <w:r w:rsidRPr="00AF7872">
        <w:rPr>
          <w:rFonts w:eastAsia="Calibri"/>
          <w:kern w:val="24"/>
          <w:sz w:val="28"/>
          <w:szCs w:val="28"/>
        </w:rPr>
        <w:t>данными материалами</w:t>
      </w:r>
      <w:r w:rsidR="009B6A83" w:rsidRPr="00AF7872">
        <w:rPr>
          <w:rFonts w:eastAsia="Calibri"/>
          <w:kern w:val="24"/>
          <w:sz w:val="28"/>
          <w:szCs w:val="28"/>
        </w:rPr>
        <w:t xml:space="preserve"> можно ознакомиться на сайте МДОУ №5 «Радуга», в разделе </w:t>
      </w:r>
      <w:r>
        <w:rPr>
          <w:rFonts w:eastAsia="Calibri"/>
          <w:kern w:val="24"/>
          <w:sz w:val="28"/>
          <w:szCs w:val="28"/>
        </w:rPr>
        <w:t>образовательные проекты</w:t>
      </w:r>
      <w:bookmarkStart w:id="0" w:name="_GoBack"/>
      <w:bookmarkEnd w:id="0"/>
      <w:r w:rsidR="009B6A83" w:rsidRPr="00AF7872">
        <w:rPr>
          <w:rFonts w:eastAsia="Calibri"/>
          <w:kern w:val="24"/>
          <w:sz w:val="28"/>
          <w:szCs w:val="28"/>
        </w:rPr>
        <w:t xml:space="preserve">. </w:t>
      </w:r>
    </w:p>
    <w:p w14:paraId="3B8AED3C" w14:textId="77777777" w:rsidR="009B6A83" w:rsidRPr="00AF7872" w:rsidRDefault="009B6A83" w:rsidP="00AF7872">
      <w:pPr>
        <w:pStyle w:val="a3"/>
        <w:spacing w:before="0" w:beforeAutospacing="0" w:after="0" w:afterAutospacing="0" w:line="276" w:lineRule="auto"/>
        <w:ind w:firstLine="850"/>
        <w:jc w:val="both"/>
        <w:rPr>
          <w:sz w:val="28"/>
          <w:szCs w:val="28"/>
        </w:rPr>
      </w:pPr>
      <w:r w:rsidRPr="00AF7872">
        <w:rPr>
          <w:rFonts w:eastAsia="Calibri"/>
          <w:kern w:val="24"/>
          <w:sz w:val="28"/>
          <w:szCs w:val="28"/>
        </w:rPr>
        <w:t>Перспектива развития проекта –это дальнейшая, более углубленная, работа по данной теме, начиная с младшего возраста. Пополнение предметно-пространственной среды новыми играми, направленными на развитие культуры мышления.</w:t>
      </w:r>
    </w:p>
    <w:p w14:paraId="7110359C" w14:textId="77777777" w:rsidR="009B6A83" w:rsidRPr="00AF7872" w:rsidRDefault="009B6A83" w:rsidP="00AF7872">
      <w:pPr>
        <w:pStyle w:val="a3"/>
        <w:tabs>
          <w:tab w:val="left" w:pos="142"/>
        </w:tabs>
        <w:spacing w:before="0" w:beforeAutospacing="0" w:after="0" w:afterAutospacing="0" w:line="276" w:lineRule="auto"/>
        <w:ind w:firstLine="706"/>
        <w:jc w:val="both"/>
        <w:rPr>
          <w:sz w:val="28"/>
          <w:szCs w:val="28"/>
        </w:rPr>
      </w:pPr>
    </w:p>
    <w:p w14:paraId="5A51EAA7" w14:textId="77777777" w:rsidR="009B6A83" w:rsidRPr="00AF7872" w:rsidRDefault="009B6A83" w:rsidP="00AF78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A83" w:rsidRPr="00AF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83"/>
    <w:rsid w:val="009B6A83"/>
    <w:rsid w:val="00A83162"/>
    <w:rsid w:val="00AF7872"/>
    <w:rsid w:val="00E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EAB"/>
  <w15:chartTrackingRefBased/>
  <w15:docId w15:val="{D6DC007A-EB6A-4FC6-AC68-96D1DEF8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RePack by Diakov</cp:lastModifiedBy>
  <cp:revision>2</cp:revision>
  <dcterms:created xsi:type="dcterms:W3CDTF">2021-02-15T17:15:00Z</dcterms:created>
  <dcterms:modified xsi:type="dcterms:W3CDTF">2021-12-09T22:45:00Z</dcterms:modified>
</cp:coreProperties>
</file>