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2D" w:rsidRPr="008D622D" w:rsidRDefault="008D622D" w:rsidP="008D622D">
      <w:pPr>
        <w:shd w:val="clear" w:color="auto" w:fill="FFFFFF"/>
        <w:jc w:val="center"/>
        <w:rPr>
          <w:sz w:val="32"/>
          <w:szCs w:val="32"/>
        </w:rPr>
      </w:pPr>
      <w:r w:rsidRPr="008D622D">
        <w:rPr>
          <w:rStyle w:val="a3"/>
          <w:sz w:val="32"/>
          <w:szCs w:val="32"/>
        </w:rPr>
        <w:t>«Безопасность при катании с горки зимой»</w:t>
      </w:r>
    </w:p>
    <w:p w:rsidR="008D622D" w:rsidRPr="008D622D" w:rsidRDefault="008D622D" w:rsidP="008D622D">
      <w:pPr>
        <w:shd w:val="clear" w:color="auto" w:fill="FFFFFF"/>
        <w:spacing w:line="368" w:lineRule="atLeast"/>
        <w:jc w:val="both"/>
        <w:rPr>
          <w:sz w:val="32"/>
          <w:szCs w:val="32"/>
        </w:rPr>
      </w:pPr>
      <w:r w:rsidRPr="008D622D">
        <w:rPr>
          <w:sz w:val="32"/>
          <w:szCs w:val="32"/>
        </w:rPr>
        <w:t>         Зима прекрасное время для веселых забав и подвижных игр на свежем морозном воздухе, к которым относится и катание с горок. Сложно представить зиму без активного катания. Ведь  катание с горок – всеми любимое зимнее развлечение.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8D622D" w:rsidRPr="008D622D" w:rsidRDefault="008D622D" w:rsidP="008D622D">
      <w:pPr>
        <w:shd w:val="clear" w:color="auto" w:fill="FFFFFF"/>
        <w:spacing w:line="368" w:lineRule="atLeast"/>
        <w:jc w:val="both"/>
        <w:rPr>
          <w:sz w:val="32"/>
          <w:szCs w:val="32"/>
        </w:rPr>
      </w:pPr>
      <w:r w:rsidRPr="008D622D">
        <w:rPr>
          <w:sz w:val="32"/>
          <w:szCs w:val="32"/>
        </w:rPr>
        <w:t>Перед катанием сначала нужно осмотреть горку на отсутствие острых, выступающих предметов (лёд, камни, палки)</w:t>
      </w:r>
    </w:p>
    <w:p w:rsidR="008D622D" w:rsidRPr="008D622D" w:rsidRDefault="008D622D" w:rsidP="008D622D">
      <w:pPr>
        <w:shd w:val="clear" w:color="auto" w:fill="FFFFFF"/>
        <w:spacing w:line="368" w:lineRule="atLeast"/>
        <w:jc w:val="both"/>
        <w:rPr>
          <w:sz w:val="32"/>
          <w:szCs w:val="32"/>
        </w:rPr>
      </w:pPr>
      <w:r w:rsidRPr="008D622D">
        <w:rPr>
          <w:rStyle w:val="a4"/>
          <w:b/>
          <w:bCs/>
          <w:sz w:val="32"/>
          <w:szCs w:val="32"/>
        </w:rPr>
        <w:t> Рассказать ребёнку, что на горках нужно вести себя аккуратно и дисциплинированно</w:t>
      </w:r>
      <w:r w:rsidRPr="008D622D">
        <w:rPr>
          <w:sz w:val="32"/>
          <w:szCs w:val="32"/>
        </w:rPr>
        <w:t>. </w:t>
      </w:r>
      <w:r w:rsidRPr="008D622D">
        <w:rPr>
          <w:rStyle w:val="a4"/>
          <w:b/>
          <w:bCs/>
          <w:sz w:val="32"/>
          <w:szCs w:val="32"/>
        </w:rPr>
        <w:t>Обязательно научить детей нескольким важным правилам поведения на горке и самим взрослым строго соблюдать требования безопасности</w:t>
      </w:r>
      <w:r w:rsidRPr="008D622D">
        <w:rPr>
          <w:sz w:val="32"/>
          <w:szCs w:val="32"/>
        </w:rPr>
        <w:t>!</w:t>
      </w:r>
    </w:p>
    <w:p w:rsidR="008D622D" w:rsidRPr="008D622D" w:rsidRDefault="008D622D" w:rsidP="008D622D">
      <w:pPr>
        <w:rPr>
          <w:sz w:val="32"/>
          <w:szCs w:val="32"/>
        </w:rPr>
      </w:pPr>
      <w:r w:rsidRPr="008D622D">
        <w:rPr>
          <w:sz w:val="32"/>
          <w:szCs w:val="32"/>
          <w:shd w:val="clear" w:color="auto" w:fill="FFFFFF"/>
        </w:rPr>
        <w:t> </w:t>
      </w:r>
    </w:p>
    <w:p w:rsidR="008D622D" w:rsidRPr="008D622D" w:rsidRDefault="008D622D" w:rsidP="008D622D">
      <w:pPr>
        <w:shd w:val="clear" w:color="auto" w:fill="FFFFFF"/>
        <w:jc w:val="center"/>
        <w:rPr>
          <w:sz w:val="32"/>
          <w:szCs w:val="32"/>
        </w:rPr>
      </w:pPr>
      <w:r w:rsidRPr="008D622D">
        <w:rPr>
          <w:rStyle w:val="a3"/>
          <w:sz w:val="32"/>
          <w:szCs w:val="32"/>
        </w:rPr>
        <w:t>Правила поведения на оживлённой горке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 xml:space="preserve">2. Не съезжать, пока не отошёл в сторону </w:t>
      </w:r>
      <w:proofErr w:type="gramStart"/>
      <w:r w:rsidRPr="008D622D">
        <w:rPr>
          <w:sz w:val="32"/>
          <w:szCs w:val="32"/>
        </w:rPr>
        <w:t>предыдущий</w:t>
      </w:r>
      <w:proofErr w:type="gramEnd"/>
      <w:r w:rsidRPr="008D622D">
        <w:rPr>
          <w:sz w:val="32"/>
          <w:szCs w:val="32"/>
        </w:rPr>
        <w:t xml:space="preserve"> спускающийся.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3. Не задерживаться внизу, когда съехал, а поскорее отползать или откатываться в сторону.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4. Не перебегать ледяную дорожку.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5. Во избежание травматизма нельзя кататься, стоя на ногах и на корточках.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6. Нельзя брать на горку посторонние предметы.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7. Стараться не съезжать спиной или головой вперёд (на животе), а всегда смотреть вперёд, как при спуске, так и при подъёме.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8. Если мимо горки идет прохожий, подождать, пока он пройдет, и только тогда совершать спуск. 9. Если уйти от столкновения нельзя, то надо постараться завалиться на бок, на снег или откатиться в сторону от ледяной поверхности.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10. Избегать катания с горок с неровным ледовым покрытием.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11. Не допускать одновременного катания старших и младших детей.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12. При получении травмы немедленно оказать первую помощь пострадавшему, сообщить об этом администрации, при необходимости отправить его в лечебное учреждение.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lastRenderedPageBreak/>
        <w:t>13. Долго сидеть и лежать на снегу опасно для здоровья.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14. При первых признаках обморожения, а также при плохом самочувствии, немедленно прекратить катание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15. Запретите ребёнку </w:t>
      </w:r>
      <w:r w:rsidRPr="008D622D">
        <w:rPr>
          <w:rStyle w:val="a3"/>
          <w:sz w:val="32"/>
          <w:szCs w:val="32"/>
          <w:bdr w:val="none" w:sz="0" w:space="0" w:color="auto" w:frame="1"/>
        </w:rPr>
        <w:t>кататься с горок</w:t>
      </w:r>
      <w:r w:rsidRPr="008D622D">
        <w:rPr>
          <w:sz w:val="32"/>
          <w:szCs w:val="32"/>
        </w:rPr>
        <w:t>, которые расположены рядом с дорогой.</w:t>
      </w:r>
    </w:p>
    <w:p w:rsidR="008D622D" w:rsidRPr="008D622D" w:rsidRDefault="008D622D" w:rsidP="008D622D">
      <w:pPr>
        <w:shd w:val="clear" w:color="auto" w:fill="FFFFFF"/>
        <w:spacing w:line="368" w:lineRule="atLeast"/>
        <w:jc w:val="both"/>
        <w:rPr>
          <w:sz w:val="32"/>
          <w:szCs w:val="32"/>
        </w:rPr>
      </w:pPr>
      <w:r w:rsidRPr="008D622D">
        <w:rPr>
          <w:sz w:val="32"/>
          <w:szCs w:val="32"/>
        </w:rPr>
        <w:t xml:space="preserve">         Объяснить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8D622D">
        <w:rPr>
          <w:sz w:val="32"/>
          <w:szCs w:val="32"/>
        </w:rPr>
        <w:t>съезжающим</w:t>
      </w:r>
      <w:proofErr w:type="gramEnd"/>
      <w:r w:rsidRPr="008D622D">
        <w:rPr>
          <w:sz w:val="32"/>
          <w:szCs w:val="32"/>
        </w:rPr>
        <w:t>.</w:t>
      </w:r>
      <w:hyperlink r:id="rId4" w:history="1">
        <w:r w:rsidRPr="008D622D">
          <w:rPr>
            <w:sz w:val="32"/>
            <w:szCs w:val="3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3pt;height:24.3pt" o:button="t"/>
          </w:pict>
        </w:r>
      </w:hyperlink>
    </w:p>
    <w:p w:rsidR="008D622D" w:rsidRPr="008D622D" w:rsidRDefault="008D622D" w:rsidP="008D622D">
      <w:pPr>
        <w:shd w:val="clear" w:color="auto" w:fill="FFFFFF"/>
        <w:jc w:val="center"/>
        <w:rPr>
          <w:sz w:val="32"/>
          <w:szCs w:val="32"/>
        </w:rPr>
      </w:pPr>
      <w:r w:rsidRPr="008D622D">
        <w:rPr>
          <w:rStyle w:val="a3"/>
          <w:sz w:val="32"/>
          <w:szCs w:val="32"/>
        </w:rPr>
        <w:t>Средства для катания с горок</w:t>
      </w:r>
    </w:p>
    <w:p w:rsidR="008D622D" w:rsidRPr="008D622D" w:rsidRDefault="008D622D" w:rsidP="008D622D">
      <w:pPr>
        <w:shd w:val="clear" w:color="auto" w:fill="FFFFFF"/>
        <w:spacing w:line="368" w:lineRule="atLeast"/>
        <w:jc w:val="both"/>
        <w:rPr>
          <w:sz w:val="32"/>
          <w:szCs w:val="32"/>
        </w:rPr>
      </w:pPr>
      <w:r w:rsidRPr="008D622D">
        <w:rPr>
          <w:sz w:val="32"/>
          <w:szCs w:val="32"/>
        </w:rPr>
        <w:t>         Различных сре</w:t>
      </w:r>
      <w:proofErr w:type="gramStart"/>
      <w:r w:rsidRPr="008D622D">
        <w:rPr>
          <w:sz w:val="32"/>
          <w:szCs w:val="32"/>
        </w:rPr>
        <w:t>дств дл</w:t>
      </w:r>
      <w:proofErr w:type="gramEnd"/>
      <w:r w:rsidRPr="008D622D">
        <w:rPr>
          <w:sz w:val="32"/>
          <w:szCs w:val="32"/>
        </w:rPr>
        <w:t>я катания с горок сейчас выпускается огромное количество, так что можно найти подходящее для того, чтобы получить удовольствие от катания с любой горки.</w:t>
      </w:r>
    </w:p>
    <w:p w:rsidR="008D622D" w:rsidRPr="008D622D" w:rsidRDefault="008D622D" w:rsidP="008D622D">
      <w:pPr>
        <w:shd w:val="clear" w:color="auto" w:fill="FFFFFF"/>
        <w:spacing w:line="368" w:lineRule="atLeast"/>
        <w:jc w:val="both"/>
        <w:rPr>
          <w:sz w:val="32"/>
          <w:szCs w:val="32"/>
        </w:rPr>
      </w:pPr>
      <w:r w:rsidRPr="008D622D">
        <w:rPr>
          <w:sz w:val="32"/>
          <w:szCs w:val="32"/>
        </w:rPr>
        <w:t>Делая выбор в пользу одного из них, прежде всего, обратите внимание на его безопасность для ребенка в случае непредвиденного падения, столкновения с крупным объектом и т.д.</w:t>
      </w:r>
    </w:p>
    <w:p w:rsidR="008D622D" w:rsidRPr="008D622D" w:rsidRDefault="008D622D" w:rsidP="008D622D">
      <w:pPr>
        <w:shd w:val="clear" w:color="auto" w:fill="FFFFFF"/>
        <w:spacing w:line="368" w:lineRule="atLeast"/>
        <w:jc w:val="both"/>
        <w:rPr>
          <w:sz w:val="32"/>
          <w:szCs w:val="32"/>
        </w:rPr>
      </w:pPr>
      <w:r w:rsidRPr="008D622D">
        <w:rPr>
          <w:sz w:val="32"/>
          <w:szCs w:val="32"/>
        </w:rPr>
        <w:t>Для катания с ледяной горки лучше всего и безопаснее подойдет </w:t>
      </w:r>
      <w:r w:rsidRPr="008D622D">
        <w:rPr>
          <w:rStyle w:val="a3"/>
          <w:sz w:val="32"/>
          <w:szCs w:val="32"/>
        </w:rPr>
        <w:t>ледянка пластмассовая.</w:t>
      </w:r>
      <w:r w:rsidRPr="008D622D">
        <w:rPr>
          <w:sz w:val="32"/>
          <w:szCs w:val="32"/>
        </w:rPr>
        <w:t> 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 </w:t>
      </w:r>
      <w:r w:rsidRPr="008D622D">
        <w:rPr>
          <w:rStyle w:val="a3"/>
          <w:sz w:val="32"/>
          <w:szCs w:val="32"/>
        </w:rPr>
        <w:t> </w:t>
      </w:r>
    </w:p>
    <w:p w:rsid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>
        <w:rPr>
          <w:rStyle w:val="a3"/>
          <w:sz w:val="32"/>
          <w:szCs w:val="32"/>
        </w:rPr>
        <w:t xml:space="preserve">Возможная  </w:t>
      </w:r>
      <w:r w:rsidRPr="008D622D">
        <w:rPr>
          <w:rStyle w:val="a3"/>
          <w:sz w:val="32"/>
          <w:szCs w:val="32"/>
        </w:rPr>
        <w:t>опасность:</w:t>
      </w:r>
      <w:r w:rsidRPr="008D622D">
        <w:rPr>
          <w:sz w:val="32"/>
          <w:szCs w:val="32"/>
        </w:rPr>
        <w:t>                                                                                   </w:t>
      </w:r>
      <w:r>
        <w:rPr>
          <w:sz w:val="32"/>
          <w:szCs w:val="32"/>
        </w:rPr>
        <w:t>  </w:t>
      </w:r>
      <w:r w:rsidRPr="008D622D">
        <w:rPr>
          <w:sz w:val="32"/>
          <w:szCs w:val="32"/>
        </w:rPr>
        <w:t> </w:t>
      </w:r>
    </w:p>
    <w:p w:rsid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- ледянка в форме тарелки становится неуправляемой, если сесть в неё с ногами;                                            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 - ледянки в виде тарелки или корыта развивают очень большую скорость даже на рыхлом снегу, поэтому для маленьких и пугливых детей они не подходят;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-могут стать неуправляемыми на большой горке;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-могут заваливаться на бок и закручиваться.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Среди пластиковых ледянок наиболее безопасный вариант - ледянка в форме груши с длинной ручкой на конце. На ней можно быстро скатиться по накатанной или ледяной горке, при этом удобно рулить и тормозить.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rStyle w:val="a3"/>
          <w:sz w:val="32"/>
          <w:szCs w:val="32"/>
        </w:rPr>
        <w:t> </w:t>
      </w:r>
      <w:r w:rsidRPr="008D622D">
        <w:rPr>
          <w:sz w:val="32"/>
          <w:szCs w:val="32"/>
        </w:rPr>
        <w:t>         Ответственно относитесь к выбору горки и сре</w:t>
      </w:r>
      <w:proofErr w:type="gramStart"/>
      <w:r w:rsidRPr="008D622D">
        <w:rPr>
          <w:sz w:val="32"/>
          <w:szCs w:val="32"/>
        </w:rPr>
        <w:t>дств дл</w:t>
      </w:r>
      <w:proofErr w:type="gramEnd"/>
      <w:r w:rsidRPr="008D622D">
        <w:rPr>
          <w:sz w:val="32"/>
          <w:szCs w:val="32"/>
        </w:rPr>
        <w:t>я катания!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Главное правило поведения на горке – удвоенное внимание и повышенная осторожность!</w:t>
      </w:r>
    </w:p>
    <w:p w:rsidR="008D622D" w:rsidRPr="008D622D" w:rsidRDefault="008D622D" w:rsidP="008D622D">
      <w:pPr>
        <w:shd w:val="clear" w:color="auto" w:fill="FFFFFF"/>
        <w:jc w:val="center"/>
        <w:rPr>
          <w:sz w:val="32"/>
          <w:szCs w:val="32"/>
        </w:rPr>
      </w:pPr>
      <w:r w:rsidRPr="008D622D">
        <w:rPr>
          <w:rStyle w:val="a3"/>
          <w:sz w:val="32"/>
          <w:szCs w:val="32"/>
        </w:rPr>
        <w:t>Горка — место повышенной опасности!</w:t>
      </w:r>
    </w:p>
    <w:p w:rsidR="008D622D" w:rsidRPr="008D622D" w:rsidRDefault="008D622D" w:rsidP="008D622D">
      <w:pPr>
        <w:shd w:val="clear" w:color="auto" w:fill="FFFFFF"/>
        <w:spacing w:line="368" w:lineRule="atLeast"/>
        <w:jc w:val="center"/>
        <w:rPr>
          <w:sz w:val="32"/>
          <w:szCs w:val="32"/>
        </w:rPr>
      </w:pPr>
      <w:r w:rsidRPr="008D622D">
        <w:rPr>
          <w:sz w:val="32"/>
          <w:szCs w:val="32"/>
        </w:rPr>
        <w:t>Взрослый внимательно следит за тем, как ребенок катается.</w:t>
      </w:r>
    </w:p>
    <w:p w:rsidR="008D622D" w:rsidRPr="008D622D" w:rsidRDefault="008D622D" w:rsidP="008D622D">
      <w:pPr>
        <w:shd w:val="clear" w:color="auto" w:fill="FFFFFF"/>
        <w:spacing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Соблюдайте правила безопасности и пусть  зимние деньки пройдут весело и с пользой!</w:t>
      </w:r>
    </w:p>
    <w:p w:rsidR="008D622D" w:rsidRPr="008D622D" w:rsidRDefault="008D622D" w:rsidP="008D622D">
      <w:pPr>
        <w:pStyle w:val="a5"/>
        <w:shd w:val="clear" w:color="auto" w:fill="FFFFFF"/>
        <w:spacing w:before="0" w:beforeAutospacing="0" w:after="0" w:afterAutospacing="0" w:line="368" w:lineRule="atLeast"/>
        <w:rPr>
          <w:sz w:val="32"/>
          <w:szCs w:val="32"/>
        </w:rPr>
      </w:pPr>
      <w:r w:rsidRPr="008D622D">
        <w:rPr>
          <w:sz w:val="32"/>
          <w:szCs w:val="32"/>
        </w:rPr>
        <w:t> И тогда зимние забавы и развлечения принесут только радость и удовольствие Вам и детям!</w:t>
      </w:r>
    </w:p>
    <w:p w:rsidR="00D5708F" w:rsidRPr="008D622D" w:rsidRDefault="00D5708F">
      <w:pPr>
        <w:rPr>
          <w:sz w:val="32"/>
          <w:szCs w:val="32"/>
        </w:rPr>
      </w:pPr>
    </w:p>
    <w:sectPr w:rsidR="00D5708F" w:rsidRPr="008D622D" w:rsidSect="00D5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D622D"/>
    <w:rsid w:val="008D622D"/>
    <w:rsid w:val="00D5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22D"/>
    <w:rPr>
      <w:b/>
      <w:bCs/>
    </w:rPr>
  </w:style>
  <w:style w:type="character" w:styleId="a4">
    <w:name w:val="Emphasis"/>
    <w:basedOn w:val="a0"/>
    <w:uiPriority w:val="20"/>
    <w:qFormat/>
    <w:rsid w:val="008D622D"/>
    <w:rPr>
      <w:i/>
      <w:iCs/>
    </w:rPr>
  </w:style>
  <w:style w:type="paragraph" w:styleId="a5">
    <w:name w:val="Normal (Web)"/>
    <w:basedOn w:val="a"/>
    <w:uiPriority w:val="99"/>
    <w:unhideWhenUsed/>
    <w:rsid w:val="008D62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3629</Characters>
  <Application>Microsoft Office Word</Application>
  <DocSecurity>0</DocSecurity>
  <Lines>30</Lines>
  <Paragraphs>8</Paragraphs>
  <ScaleCrop>false</ScaleCrop>
  <Company>Krokoz™ Inc.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2023-03-26T17:08:00Z</dcterms:created>
  <dcterms:modified xsi:type="dcterms:W3CDTF">2023-03-26T17:10:00Z</dcterms:modified>
</cp:coreProperties>
</file>